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FA459F" w14:textId="3445A697" w:rsidR="00DD5933" w:rsidRPr="00DF0BBF" w:rsidRDefault="00DD5933" w:rsidP="00E21F25">
      <w:pPr>
        <w:pStyle w:val="a5"/>
        <w:jc w:val="center"/>
        <w:rPr>
          <w:color w:val="191561"/>
          <w:sz w:val="26"/>
          <w:szCs w:val="26"/>
        </w:rPr>
      </w:pPr>
      <w:bookmarkStart w:id="0" w:name="_Ref438199332"/>
      <w:bookmarkStart w:id="1" w:name="_Toc485823356"/>
      <w:bookmarkStart w:id="2" w:name="_Toc533587223"/>
      <w:r w:rsidRPr="00821D4F">
        <w:rPr>
          <w:b/>
          <w:color w:val="191561"/>
          <w:sz w:val="26"/>
          <w:szCs w:val="26"/>
        </w:rPr>
        <w:t>Резюме</w:t>
      </w:r>
      <w:bookmarkEnd w:id="0"/>
      <w:bookmarkEnd w:id="1"/>
      <w:r w:rsidR="00BD71B4">
        <w:rPr>
          <w:b/>
          <w:color w:val="191561"/>
          <w:sz w:val="26"/>
          <w:szCs w:val="26"/>
        </w:rPr>
        <w:t xml:space="preserve"> </w:t>
      </w:r>
      <w:r w:rsidR="002D06D6">
        <w:rPr>
          <w:b/>
          <w:color w:val="191561"/>
          <w:sz w:val="26"/>
          <w:szCs w:val="26"/>
        </w:rPr>
        <w:t>Инструкции по обмену</w:t>
      </w:r>
      <w:r w:rsidR="00BD71B4" w:rsidRPr="00BD71B4">
        <w:rPr>
          <w:b/>
          <w:color w:val="191561"/>
          <w:sz w:val="26"/>
          <w:szCs w:val="26"/>
        </w:rPr>
        <w:t xml:space="preserve"> данными с подрядными организациями через Личный кабинет подрядчика АО «ОХК «УРАЛХИМ»</w:t>
      </w:r>
      <w:bookmarkEnd w:id="2"/>
    </w:p>
    <w:p w14:paraId="524DA353" w14:textId="77777777" w:rsidR="00DF0BBF" w:rsidRDefault="00DF0BBF" w:rsidP="00DD5933">
      <w:pPr>
        <w:pStyle w:val="14"/>
        <w:rPr>
          <w:color w:val="191561"/>
        </w:rPr>
      </w:pPr>
    </w:p>
    <w:p w14:paraId="077F9AB2" w14:textId="77777777" w:rsidR="00DD5933" w:rsidRPr="00821D4F" w:rsidRDefault="00DD5933" w:rsidP="00DD5933">
      <w:pPr>
        <w:pStyle w:val="14"/>
        <w:rPr>
          <w:color w:val="191561"/>
        </w:rPr>
      </w:pPr>
      <w:r w:rsidRPr="00821D4F">
        <w:rPr>
          <w:color w:val="191561"/>
        </w:rPr>
        <w:t>Назначение документа</w:t>
      </w:r>
    </w:p>
    <w:p w14:paraId="455E5596" w14:textId="7CB1C15F" w:rsidR="00602F96" w:rsidRPr="00CB3330" w:rsidRDefault="00602F96" w:rsidP="00DF0BBF">
      <w:pPr>
        <w:pStyle w:val="Main13"/>
        <w:spacing w:before="0" w:line="276" w:lineRule="auto"/>
        <w:rPr>
          <w:sz w:val="24"/>
          <w:szCs w:val="24"/>
        </w:rPr>
      </w:pPr>
      <w:r w:rsidRPr="00CB3330">
        <w:rPr>
          <w:sz w:val="24"/>
          <w:szCs w:val="24"/>
        </w:rPr>
        <w:t>Настоящ</w:t>
      </w:r>
      <w:r w:rsidR="002D06D6">
        <w:rPr>
          <w:sz w:val="24"/>
          <w:szCs w:val="24"/>
        </w:rPr>
        <w:t>ая</w:t>
      </w:r>
      <w:r w:rsidRPr="00CB3330">
        <w:rPr>
          <w:sz w:val="24"/>
          <w:szCs w:val="24"/>
        </w:rPr>
        <w:t xml:space="preserve"> </w:t>
      </w:r>
      <w:r w:rsidR="002D06D6">
        <w:rPr>
          <w:sz w:val="24"/>
          <w:szCs w:val="24"/>
        </w:rPr>
        <w:t>Инструкция</w:t>
      </w:r>
      <w:r w:rsidR="00B97781" w:rsidRPr="00CB3330">
        <w:rPr>
          <w:sz w:val="24"/>
          <w:szCs w:val="24"/>
        </w:rPr>
        <w:t xml:space="preserve"> </w:t>
      </w:r>
      <w:bookmarkStart w:id="3" w:name="_Hlk181455758"/>
      <w:r w:rsidRPr="00CB3330">
        <w:rPr>
          <w:sz w:val="24"/>
          <w:szCs w:val="24"/>
        </w:rPr>
        <w:t xml:space="preserve">устанавливает обязательные требования к </w:t>
      </w:r>
      <w:r w:rsidR="00B97781">
        <w:rPr>
          <w:sz w:val="24"/>
          <w:szCs w:val="24"/>
        </w:rPr>
        <w:t>п</w:t>
      </w:r>
      <w:r w:rsidR="00B97781" w:rsidRPr="00B97781">
        <w:rPr>
          <w:sz w:val="24"/>
          <w:szCs w:val="24"/>
        </w:rPr>
        <w:t>орядк</w:t>
      </w:r>
      <w:r w:rsidR="00B97781">
        <w:rPr>
          <w:sz w:val="24"/>
          <w:szCs w:val="24"/>
        </w:rPr>
        <w:t>у</w:t>
      </w:r>
      <w:r w:rsidR="00B97781" w:rsidRPr="00B97781">
        <w:rPr>
          <w:sz w:val="24"/>
          <w:szCs w:val="24"/>
        </w:rPr>
        <w:t xml:space="preserve"> обмена данными </w:t>
      </w:r>
      <w:r w:rsidR="002A52B5">
        <w:rPr>
          <w:sz w:val="24"/>
          <w:szCs w:val="24"/>
        </w:rPr>
        <w:t xml:space="preserve">между </w:t>
      </w:r>
      <w:r w:rsidR="00B97781">
        <w:rPr>
          <w:sz w:val="24"/>
          <w:szCs w:val="24"/>
        </w:rPr>
        <w:t>работник</w:t>
      </w:r>
      <w:r w:rsidR="002A52B5">
        <w:rPr>
          <w:sz w:val="24"/>
          <w:szCs w:val="24"/>
        </w:rPr>
        <w:t>ами</w:t>
      </w:r>
      <w:r w:rsidR="00B97781">
        <w:rPr>
          <w:sz w:val="24"/>
          <w:szCs w:val="24"/>
        </w:rPr>
        <w:t xml:space="preserve"> АО «ОХК «УРАЛХИМ» </w:t>
      </w:r>
      <w:r w:rsidR="00B97781" w:rsidRPr="00B97781">
        <w:rPr>
          <w:sz w:val="24"/>
          <w:szCs w:val="24"/>
        </w:rPr>
        <w:t xml:space="preserve">с подрядными организациями через </w:t>
      </w:r>
      <w:r w:rsidR="00CA443F">
        <w:rPr>
          <w:sz w:val="24"/>
          <w:szCs w:val="24"/>
        </w:rPr>
        <w:t>цифровую систему Л</w:t>
      </w:r>
      <w:r w:rsidR="00B97781" w:rsidRPr="00B97781">
        <w:rPr>
          <w:sz w:val="24"/>
          <w:szCs w:val="24"/>
        </w:rPr>
        <w:t>ичный кабинет подрядчика АО «ОХК «УРАЛХИМ»</w:t>
      </w:r>
      <w:r w:rsidR="00CA443F">
        <w:rPr>
          <w:sz w:val="24"/>
          <w:szCs w:val="24"/>
        </w:rPr>
        <w:t xml:space="preserve"> и информационную систему </w:t>
      </w:r>
      <w:r w:rsidR="00CA443F" w:rsidRPr="00CA443F">
        <w:rPr>
          <w:sz w:val="24"/>
          <w:szCs w:val="24"/>
        </w:rPr>
        <w:t>управления охраной труда и промышленной безопасностью</w:t>
      </w:r>
      <w:r w:rsidR="00F56C4F">
        <w:rPr>
          <w:sz w:val="24"/>
          <w:szCs w:val="24"/>
        </w:rPr>
        <w:t xml:space="preserve"> </w:t>
      </w:r>
      <w:r w:rsidR="00F56C4F" w:rsidRPr="00B97781">
        <w:rPr>
          <w:sz w:val="24"/>
          <w:szCs w:val="24"/>
        </w:rPr>
        <w:t>АО «ОХК «УРАЛХИМ»</w:t>
      </w:r>
      <w:r w:rsidR="00CA443F">
        <w:rPr>
          <w:sz w:val="24"/>
          <w:szCs w:val="24"/>
        </w:rPr>
        <w:t xml:space="preserve"> (ИСУОТПБ)</w:t>
      </w:r>
      <w:r w:rsidR="00B97781">
        <w:rPr>
          <w:sz w:val="24"/>
          <w:szCs w:val="24"/>
        </w:rPr>
        <w:t xml:space="preserve"> для выполнения требований </w:t>
      </w:r>
      <w:r w:rsidRPr="00CB3330">
        <w:rPr>
          <w:sz w:val="24"/>
          <w:szCs w:val="24"/>
        </w:rPr>
        <w:t>охраны труда, промышленной и пожарной безопасности в рамках Системы управления охраной труда</w:t>
      </w:r>
      <w:r w:rsidR="00B97781">
        <w:rPr>
          <w:sz w:val="24"/>
          <w:szCs w:val="24"/>
        </w:rPr>
        <w:t>, пожарной</w:t>
      </w:r>
      <w:r w:rsidRPr="00CB3330">
        <w:rPr>
          <w:sz w:val="24"/>
          <w:szCs w:val="24"/>
        </w:rPr>
        <w:t xml:space="preserve"> и промышленной безопасностью.</w:t>
      </w:r>
      <w:bookmarkEnd w:id="3"/>
    </w:p>
    <w:p w14:paraId="4F063ACD" w14:textId="159B868E" w:rsidR="00602F96" w:rsidRPr="00BA2843" w:rsidRDefault="00602F96" w:rsidP="00DF0BBF">
      <w:pPr>
        <w:pStyle w:val="Main13"/>
        <w:spacing w:before="0" w:line="276" w:lineRule="auto"/>
        <w:rPr>
          <w:sz w:val="24"/>
          <w:szCs w:val="24"/>
        </w:rPr>
      </w:pPr>
      <w:r w:rsidRPr="00CB3330">
        <w:rPr>
          <w:sz w:val="24"/>
          <w:szCs w:val="24"/>
        </w:rPr>
        <w:t xml:space="preserve">Установленные </w:t>
      </w:r>
      <w:r w:rsidR="002D06D6">
        <w:rPr>
          <w:sz w:val="24"/>
          <w:szCs w:val="24"/>
        </w:rPr>
        <w:t>Инструкцией</w:t>
      </w:r>
      <w:r w:rsidR="00CA443F">
        <w:rPr>
          <w:sz w:val="24"/>
          <w:szCs w:val="24"/>
        </w:rPr>
        <w:t xml:space="preserve"> </w:t>
      </w:r>
      <w:r w:rsidRPr="00BA2843">
        <w:rPr>
          <w:sz w:val="24"/>
          <w:szCs w:val="24"/>
        </w:rPr>
        <w:t>требования к подрядным организациям в равной степени относятся к субподрядным организациям.</w:t>
      </w:r>
    </w:p>
    <w:p w14:paraId="3D0AA61C" w14:textId="77777777" w:rsidR="00DD5933" w:rsidRDefault="00DD5933" w:rsidP="00DD5933">
      <w:pPr>
        <w:pStyle w:val="13"/>
        <w:numPr>
          <w:ilvl w:val="0"/>
          <w:numId w:val="0"/>
        </w:numPr>
        <w:tabs>
          <w:tab w:val="clear" w:pos="1276"/>
        </w:tabs>
        <w:spacing w:before="0" w:line="360" w:lineRule="auto"/>
        <w:ind w:firstLine="357"/>
        <w:rPr>
          <w:sz w:val="24"/>
          <w:szCs w:val="24"/>
        </w:rPr>
      </w:pPr>
      <w:r>
        <w:rPr>
          <w:sz w:val="24"/>
          <w:szCs w:val="24"/>
        </w:rPr>
        <w:tab/>
      </w:r>
      <w:bookmarkStart w:id="4" w:name="_Toc533700876"/>
    </w:p>
    <w:bookmarkEnd w:id="4"/>
    <w:p w14:paraId="5C935FA1" w14:textId="77777777" w:rsidR="00DD5933" w:rsidRPr="004F2631" w:rsidRDefault="00DD5933" w:rsidP="00DD5933">
      <w:pPr>
        <w:keepNext/>
        <w:keepLines/>
        <w:spacing w:before="120" w:after="60"/>
        <w:contextualSpacing/>
        <w:jc w:val="center"/>
        <w:rPr>
          <w:rFonts w:eastAsia="Calibri"/>
          <w:b/>
          <w:color w:val="16225F"/>
          <w:sz w:val="26"/>
        </w:rPr>
      </w:pPr>
      <w:r w:rsidRPr="004F2631">
        <w:rPr>
          <w:rFonts w:eastAsia="Calibri"/>
          <w:b/>
          <w:color w:val="16225F"/>
          <w:sz w:val="26"/>
        </w:rPr>
        <w:t>Цели документа</w:t>
      </w:r>
    </w:p>
    <w:p w14:paraId="1CC88D11" w14:textId="77777777" w:rsidR="00DF0BBF" w:rsidRDefault="00DF0BBF" w:rsidP="00DF0BBF">
      <w:pPr>
        <w:pStyle w:val="13"/>
        <w:numPr>
          <w:ilvl w:val="0"/>
          <w:numId w:val="0"/>
        </w:numPr>
        <w:tabs>
          <w:tab w:val="clear" w:pos="1276"/>
        </w:tabs>
        <w:suppressAutoHyphens/>
        <w:spacing w:before="0"/>
        <w:ind w:firstLine="357"/>
        <w:rPr>
          <w:sz w:val="24"/>
          <w:szCs w:val="24"/>
        </w:rPr>
      </w:pPr>
    </w:p>
    <w:p w14:paraId="0F34D4DF" w14:textId="5D4A71E9" w:rsidR="00602F96" w:rsidRPr="00BA2843" w:rsidRDefault="00DF0BBF" w:rsidP="004F498F">
      <w:pPr>
        <w:pStyle w:val="13"/>
        <w:numPr>
          <w:ilvl w:val="0"/>
          <w:numId w:val="0"/>
        </w:numPr>
        <w:tabs>
          <w:tab w:val="clear" w:pos="1276"/>
        </w:tabs>
        <w:suppressAutoHyphens/>
        <w:spacing w:before="0" w:line="276" w:lineRule="auto"/>
        <w:ind w:firstLine="357"/>
        <w:rPr>
          <w:sz w:val="24"/>
          <w:szCs w:val="24"/>
        </w:rPr>
      </w:pPr>
      <w:r w:rsidRPr="00CB3330">
        <w:rPr>
          <w:sz w:val="24"/>
          <w:szCs w:val="24"/>
        </w:rPr>
        <w:tab/>
      </w:r>
      <w:bookmarkStart w:id="5" w:name="_Toc533770179"/>
      <w:bookmarkStart w:id="6" w:name="_Toc182909162"/>
      <w:r w:rsidR="00CA443F">
        <w:rPr>
          <w:sz w:val="24"/>
          <w:szCs w:val="24"/>
        </w:rPr>
        <w:t xml:space="preserve">Исполнение требований настоящего </w:t>
      </w:r>
      <w:r w:rsidR="00F56C4F">
        <w:rPr>
          <w:sz w:val="24"/>
          <w:szCs w:val="24"/>
        </w:rPr>
        <w:t xml:space="preserve">документа </w:t>
      </w:r>
      <w:r w:rsidR="00CA443F">
        <w:rPr>
          <w:sz w:val="24"/>
          <w:szCs w:val="24"/>
        </w:rPr>
        <w:t>направлены</w:t>
      </w:r>
      <w:r w:rsidR="00602F96" w:rsidRPr="00CB3330">
        <w:rPr>
          <w:sz w:val="24"/>
          <w:szCs w:val="24"/>
        </w:rPr>
        <w:t xml:space="preserve"> на достижение </w:t>
      </w:r>
      <w:bookmarkEnd w:id="5"/>
      <w:r w:rsidR="00CA443F">
        <w:rPr>
          <w:sz w:val="24"/>
          <w:szCs w:val="24"/>
        </w:rPr>
        <w:t>цели -</w:t>
      </w:r>
      <w:bookmarkEnd w:id="6"/>
      <w:r w:rsidR="00CA443F">
        <w:rPr>
          <w:sz w:val="24"/>
          <w:szCs w:val="24"/>
        </w:rPr>
        <w:t xml:space="preserve"> </w:t>
      </w:r>
      <w:bookmarkStart w:id="7" w:name="_Toc533770180"/>
      <w:bookmarkStart w:id="8" w:name="_Toc182909163"/>
      <w:r w:rsidR="000C2B0C" w:rsidRPr="00BA2843">
        <w:rPr>
          <w:sz w:val="24"/>
          <w:szCs w:val="24"/>
        </w:rPr>
        <w:t>установление</w:t>
      </w:r>
      <w:r w:rsidR="00602F96" w:rsidRPr="00BA2843">
        <w:rPr>
          <w:sz w:val="24"/>
          <w:szCs w:val="24"/>
        </w:rPr>
        <w:t xml:space="preserve"> единых требований</w:t>
      </w:r>
      <w:r w:rsidR="00CA443F">
        <w:rPr>
          <w:sz w:val="24"/>
          <w:szCs w:val="24"/>
        </w:rPr>
        <w:t xml:space="preserve"> к порядку </w:t>
      </w:r>
      <w:r w:rsidR="00CA443F" w:rsidRPr="00CA443F">
        <w:rPr>
          <w:sz w:val="24"/>
          <w:szCs w:val="24"/>
        </w:rPr>
        <w:t xml:space="preserve">обмена данными </w:t>
      </w:r>
      <w:r w:rsidR="002A52B5">
        <w:rPr>
          <w:sz w:val="24"/>
          <w:szCs w:val="24"/>
        </w:rPr>
        <w:t xml:space="preserve">между </w:t>
      </w:r>
      <w:r w:rsidR="00CA443F" w:rsidRPr="00CA443F">
        <w:rPr>
          <w:sz w:val="24"/>
          <w:szCs w:val="24"/>
        </w:rPr>
        <w:t>работник</w:t>
      </w:r>
      <w:r w:rsidR="002A52B5">
        <w:rPr>
          <w:sz w:val="24"/>
          <w:szCs w:val="24"/>
        </w:rPr>
        <w:t>ами</w:t>
      </w:r>
      <w:r w:rsidR="00CA443F" w:rsidRPr="00CA443F">
        <w:rPr>
          <w:sz w:val="24"/>
          <w:szCs w:val="24"/>
        </w:rPr>
        <w:t xml:space="preserve"> АО «ОХК «УРАЛХИМ» с подрядными организациями через </w:t>
      </w:r>
      <w:r w:rsidR="00F56C4F" w:rsidRPr="00F56C4F">
        <w:rPr>
          <w:sz w:val="24"/>
          <w:szCs w:val="24"/>
        </w:rPr>
        <w:t xml:space="preserve">цифровую систему Личный кабинет подрядчика АО «ОХК «УРАЛХИМ» и </w:t>
      </w:r>
      <w:r w:rsidR="00F56C4F">
        <w:rPr>
          <w:sz w:val="24"/>
          <w:szCs w:val="24"/>
        </w:rPr>
        <w:t>ИСУОТПБ</w:t>
      </w:r>
      <w:r w:rsidR="00CA443F">
        <w:rPr>
          <w:sz w:val="24"/>
          <w:szCs w:val="24"/>
        </w:rPr>
        <w:t>.</w:t>
      </w:r>
      <w:bookmarkEnd w:id="7"/>
      <w:bookmarkEnd w:id="8"/>
    </w:p>
    <w:p w14:paraId="6EE017C3" w14:textId="77777777" w:rsidR="00DD5933" w:rsidRPr="00CB3330" w:rsidRDefault="00DD5933" w:rsidP="00DD5933">
      <w:pPr>
        <w:spacing w:before="0" w:line="276" w:lineRule="auto"/>
        <w:ind w:firstLine="708"/>
        <w:rPr>
          <w:szCs w:val="24"/>
        </w:rPr>
      </w:pPr>
    </w:p>
    <w:p w14:paraId="64E805D4" w14:textId="77777777" w:rsidR="00DD5933" w:rsidRPr="004F2631" w:rsidRDefault="00DD5933" w:rsidP="00DD5933">
      <w:pPr>
        <w:keepNext/>
        <w:keepLines/>
        <w:spacing w:before="120" w:after="60"/>
        <w:contextualSpacing/>
        <w:jc w:val="center"/>
        <w:rPr>
          <w:rFonts w:eastAsia="Calibri"/>
          <w:b/>
          <w:color w:val="16225F"/>
          <w:sz w:val="26"/>
        </w:rPr>
      </w:pPr>
      <w:r w:rsidRPr="004F2631">
        <w:rPr>
          <w:rFonts w:eastAsia="Calibri"/>
          <w:b/>
          <w:color w:val="16225F"/>
          <w:sz w:val="26"/>
        </w:rPr>
        <w:t>Область применения</w:t>
      </w:r>
    </w:p>
    <w:p w14:paraId="343484E9" w14:textId="77777777" w:rsidR="00DD5933" w:rsidRDefault="00DD5933" w:rsidP="00DD5933">
      <w:pPr>
        <w:spacing w:after="60"/>
        <w:ind w:firstLine="708"/>
        <w:rPr>
          <w:rFonts w:eastAsia="Calibri"/>
        </w:rPr>
      </w:pPr>
    </w:p>
    <w:p w14:paraId="39C4770E" w14:textId="77777777" w:rsidR="00F56C4F" w:rsidRDefault="00602F96" w:rsidP="00F56C4F">
      <w:pPr>
        <w:pStyle w:val="13"/>
        <w:numPr>
          <w:ilvl w:val="0"/>
          <w:numId w:val="0"/>
        </w:numPr>
        <w:tabs>
          <w:tab w:val="clear" w:pos="1276"/>
        </w:tabs>
        <w:suppressAutoHyphens/>
        <w:spacing w:before="0" w:line="276" w:lineRule="auto"/>
        <w:ind w:firstLine="709"/>
        <w:rPr>
          <w:sz w:val="24"/>
          <w:szCs w:val="24"/>
        </w:rPr>
      </w:pPr>
      <w:bookmarkStart w:id="9" w:name="_Toc182909164"/>
      <w:bookmarkStart w:id="10" w:name="_Toc533770182"/>
      <w:bookmarkStart w:id="11" w:name="_Toc533700878"/>
      <w:r w:rsidRPr="004F498F">
        <w:rPr>
          <w:sz w:val="24"/>
          <w:szCs w:val="24"/>
        </w:rPr>
        <w:t>Настоящий документ должны знать и использовать в работе</w:t>
      </w:r>
      <w:r w:rsidR="00F56C4F">
        <w:rPr>
          <w:sz w:val="24"/>
          <w:szCs w:val="24"/>
        </w:rPr>
        <w:t>:</w:t>
      </w:r>
      <w:bookmarkEnd w:id="9"/>
    </w:p>
    <w:p w14:paraId="5DDBB1E3" w14:textId="1B268AE6" w:rsidR="00602F96" w:rsidRDefault="00BD78F8" w:rsidP="004F498F">
      <w:pPr>
        <w:pStyle w:val="13"/>
        <w:numPr>
          <w:ilvl w:val="0"/>
          <w:numId w:val="45"/>
        </w:numPr>
        <w:tabs>
          <w:tab w:val="clear" w:pos="1276"/>
        </w:tabs>
        <w:suppressAutoHyphens/>
        <w:spacing w:before="0" w:line="276" w:lineRule="auto"/>
        <w:ind w:left="867" w:hanging="357"/>
        <w:rPr>
          <w:sz w:val="24"/>
          <w:szCs w:val="24"/>
        </w:rPr>
      </w:pPr>
      <w:bookmarkStart w:id="12" w:name="_Toc182909165"/>
      <w:r w:rsidRPr="004F498F">
        <w:rPr>
          <w:sz w:val="24"/>
          <w:szCs w:val="24"/>
        </w:rPr>
        <w:t xml:space="preserve">работники </w:t>
      </w:r>
      <w:r w:rsidR="00602F96" w:rsidRPr="004F498F">
        <w:rPr>
          <w:sz w:val="24"/>
          <w:szCs w:val="24"/>
        </w:rPr>
        <w:t>АО «ОХК «УРАЛХИМ», филиалов, представительств и управляемых обществ</w:t>
      </w:r>
      <w:r w:rsidR="00F56C4F" w:rsidRPr="004F498F">
        <w:rPr>
          <w:sz w:val="24"/>
          <w:szCs w:val="24"/>
        </w:rPr>
        <w:t xml:space="preserve">, </w:t>
      </w:r>
      <w:r w:rsidR="00F56C4F">
        <w:rPr>
          <w:sz w:val="24"/>
          <w:szCs w:val="24"/>
        </w:rPr>
        <w:t xml:space="preserve">участвующие в процессе </w:t>
      </w:r>
      <w:r w:rsidR="00F56C4F" w:rsidRPr="004F498F">
        <w:rPr>
          <w:sz w:val="24"/>
          <w:szCs w:val="24"/>
        </w:rPr>
        <w:t>взаимодейств</w:t>
      </w:r>
      <w:r w:rsidR="00F56C4F">
        <w:rPr>
          <w:sz w:val="24"/>
          <w:szCs w:val="24"/>
        </w:rPr>
        <w:t>ия</w:t>
      </w:r>
      <w:r w:rsidR="00F56C4F" w:rsidRPr="004F498F">
        <w:rPr>
          <w:sz w:val="24"/>
          <w:szCs w:val="24"/>
        </w:rPr>
        <w:t xml:space="preserve"> с подрядными организациями в соответствии с требованиями Положения «Требования к подрядным организациям по обеспечению охраны труда, промышленной и пожарной безопасности в АО «ОХК «УРАЛХИМ»</w:t>
      </w:r>
      <w:r w:rsidR="00F56C4F">
        <w:rPr>
          <w:sz w:val="24"/>
          <w:szCs w:val="24"/>
        </w:rPr>
        <w:t>;</w:t>
      </w:r>
      <w:bookmarkEnd w:id="10"/>
      <w:bookmarkEnd w:id="12"/>
    </w:p>
    <w:p w14:paraId="3D52E959" w14:textId="70E10FB5" w:rsidR="00F56C4F" w:rsidRPr="00F56C4F" w:rsidRDefault="00F56C4F" w:rsidP="004F498F">
      <w:pPr>
        <w:pStyle w:val="13"/>
        <w:numPr>
          <w:ilvl w:val="0"/>
          <w:numId w:val="45"/>
        </w:numPr>
        <w:tabs>
          <w:tab w:val="clear" w:pos="1276"/>
        </w:tabs>
        <w:suppressAutoHyphens/>
        <w:spacing w:before="0" w:line="276" w:lineRule="auto"/>
        <w:ind w:left="867" w:hanging="357"/>
        <w:rPr>
          <w:szCs w:val="24"/>
        </w:rPr>
      </w:pPr>
      <w:bookmarkStart w:id="13" w:name="_Toc182909166"/>
      <w:r>
        <w:rPr>
          <w:sz w:val="24"/>
          <w:szCs w:val="24"/>
        </w:rPr>
        <w:t xml:space="preserve">работники подрядных организаций в </w:t>
      </w:r>
      <w:r w:rsidRPr="00F56C4F">
        <w:rPr>
          <w:sz w:val="24"/>
          <w:szCs w:val="24"/>
        </w:rPr>
        <w:t>соответствии с требованиями Положения «Требования к подрядным организациям по обеспечению охраны труда, промышленной и пожарной безопасности в АО «ОХК «УРАЛХИМ»</w:t>
      </w:r>
      <w:r>
        <w:rPr>
          <w:sz w:val="24"/>
          <w:szCs w:val="24"/>
        </w:rPr>
        <w:t>.</w:t>
      </w:r>
      <w:bookmarkEnd w:id="13"/>
    </w:p>
    <w:p w14:paraId="0F91242F" w14:textId="77777777" w:rsidR="00DD5933" w:rsidRDefault="00DD5933" w:rsidP="004F498F">
      <w:pPr>
        <w:pStyle w:val="2"/>
        <w:numPr>
          <w:ilvl w:val="0"/>
          <w:numId w:val="0"/>
        </w:numPr>
        <w:spacing w:before="0" w:line="276" w:lineRule="auto"/>
        <w:rPr>
          <w:b w:val="0"/>
          <w:szCs w:val="24"/>
        </w:rPr>
      </w:pPr>
    </w:p>
    <w:bookmarkEnd w:id="11"/>
    <w:p w14:paraId="4E25C776" w14:textId="77777777" w:rsidR="00DD5933" w:rsidRDefault="00DD5933" w:rsidP="00DD5933">
      <w:pPr>
        <w:pStyle w:val="a5"/>
        <w:jc w:val="right"/>
        <w:rPr>
          <w:b/>
          <w:szCs w:val="24"/>
        </w:rPr>
      </w:pPr>
    </w:p>
    <w:p w14:paraId="1A61D00A" w14:textId="77777777" w:rsidR="00DD5933" w:rsidRDefault="00DD5933" w:rsidP="00DD5933">
      <w:pPr>
        <w:pStyle w:val="a5"/>
        <w:jc w:val="right"/>
        <w:rPr>
          <w:b/>
          <w:szCs w:val="24"/>
        </w:rPr>
      </w:pPr>
    </w:p>
    <w:p w14:paraId="3576BEC4" w14:textId="77777777" w:rsidR="00DD5933" w:rsidRDefault="00DD5933" w:rsidP="00DD5933">
      <w:pPr>
        <w:pStyle w:val="a5"/>
        <w:jc w:val="right"/>
        <w:rPr>
          <w:b/>
          <w:szCs w:val="24"/>
        </w:rPr>
      </w:pPr>
    </w:p>
    <w:p w14:paraId="27812259" w14:textId="77777777" w:rsidR="00DD5933" w:rsidRDefault="00DD5933" w:rsidP="00DD5933">
      <w:pPr>
        <w:pStyle w:val="a5"/>
        <w:jc w:val="right"/>
        <w:rPr>
          <w:b/>
          <w:szCs w:val="24"/>
        </w:rPr>
        <w:sectPr w:rsidR="00DD5933" w:rsidSect="00DD5933">
          <w:headerReference w:type="default" r:id="rId8"/>
          <w:footerReference w:type="default" r:id="rId9"/>
          <w:footerReference w:type="first" r:id="rId10"/>
          <w:pgSz w:w="11906" w:h="16838"/>
          <w:pgMar w:top="1134" w:right="566" w:bottom="1134" w:left="1134" w:header="708" w:footer="708" w:gutter="0"/>
          <w:cols w:space="708"/>
          <w:titlePg/>
          <w:docGrid w:linePitch="360"/>
        </w:sectPr>
      </w:pPr>
    </w:p>
    <w:tbl>
      <w:tblPr>
        <w:tblStyle w:val="a7"/>
        <w:tblW w:w="1068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62"/>
        <w:gridCol w:w="9221"/>
      </w:tblGrid>
      <w:tr w:rsidR="00DD5933" w:rsidRPr="00485068" w14:paraId="205BE5DA" w14:textId="77777777" w:rsidTr="00FB50FD">
        <w:trPr>
          <w:trHeight w:val="2715"/>
        </w:trPr>
        <w:tc>
          <w:tcPr>
            <w:tcW w:w="1462" w:type="dxa"/>
          </w:tcPr>
          <w:p w14:paraId="200F6C34" w14:textId="77777777" w:rsidR="00DD5933" w:rsidRDefault="00DD5933" w:rsidP="00DD5933">
            <w:pPr>
              <w:pStyle w:val="a5"/>
              <w:jc w:val="right"/>
              <w:rPr>
                <w:b/>
                <w:szCs w:val="24"/>
              </w:rPr>
            </w:pPr>
            <w:r>
              <w:rPr>
                <w:b/>
                <w:szCs w:val="24"/>
              </w:rPr>
              <w:lastRenderedPageBreak/>
              <w:t xml:space="preserve"> </w:t>
            </w:r>
          </w:p>
        </w:tc>
        <w:tc>
          <w:tcPr>
            <w:tcW w:w="9221" w:type="dxa"/>
          </w:tcPr>
          <w:p w14:paraId="0AB6BF64" w14:textId="77777777" w:rsidR="00DD5933" w:rsidRPr="004B4C4F" w:rsidRDefault="00DD5933" w:rsidP="00DD5933">
            <w:pPr>
              <w:pStyle w:val="afa"/>
              <w:ind w:left="4678"/>
            </w:pPr>
            <w:r>
              <w:t>ВВЕДЕНО</w:t>
            </w:r>
            <w:r w:rsidRPr="004B4C4F">
              <w:t xml:space="preserve"> В ДЕЙСТВИЕ</w:t>
            </w:r>
          </w:p>
          <w:p w14:paraId="37D41783" w14:textId="77777777" w:rsidR="004664B1" w:rsidRDefault="00DD5933" w:rsidP="00DD5933">
            <w:pPr>
              <w:pStyle w:val="afa"/>
              <w:ind w:left="4678"/>
            </w:pPr>
            <w:r w:rsidRPr="004B4C4F">
              <w:t xml:space="preserve">Приказом </w:t>
            </w:r>
            <w:r w:rsidR="004664B1">
              <w:t>Директора по производственной безопасности</w:t>
            </w:r>
          </w:p>
          <w:p w14:paraId="1FD91128" w14:textId="5C0EC73C" w:rsidR="00DD5933" w:rsidRPr="004B4C4F" w:rsidRDefault="00050477" w:rsidP="00DD5933">
            <w:pPr>
              <w:pStyle w:val="afa"/>
              <w:ind w:left="4678"/>
            </w:pPr>
            <w:r>
              <w:t>АО «ОХК «УРАЛХИМ»</w:t>
            </w:r>
          </w:p>
          <w:p w14:paraId="6573FD5A" w14:textId="77777777" w:rsidR="00DD5933" w:rsidRPr="00AF534B" w:rsidRDefault="00DD5933" w:rsidP="00DD5933">
            <w:pPr>
              <w:pStyle w:val="afa"/>
              <w:ind w:left="4678"/>
            </w:pPr>
            <w:r w:rsidRPr="004B4C4F">
              <w:t>от ______________</w:t>
            </w:r>
            <w:r>
              <w:t> № ______________</w:t>
            </w:r>
          </w:p>
          <w:p w14:paraId="2DCB4D06" w14:textId="77777777" w:rsidR="00DD5933" w:rsidRDefault="00DD5933" w:rsidP="00DD5933">
            <w:pPr>
              <w:pStyle w:val="af9"/>
            </w:pPr>
          </w:p>
          <w:p w14:paraId="6B56A529" w14:textId="77777777" w:rsidR="00DD5933" w:rsidRPr="00485068" w:rsidRDefault="00DD5933" w:rsidP="00DD5933">
            <w:pPr>
              <w:pStyle w:val="a5"/>
              <w:spacing w:line="360" w:lineRule="auto"/>
              <w:ind w:left="708"/>
              <w:rPr>
                <w:b/>
                <w:szCs w:val="24"/>
              </w:rPr>
            </w:pPr>
          </w:p>
          <w:p w14:paraId="760B08C2" w14:textId="77777777" w:rsidR="00DD5933" w:rsidRPr="00485068" w:rsidRDefault="00DD5933" w:rsidP="00DD5933">
            <w:pPr>
              <w:pStyle w:val="a5"/>
              <w:jc w:val="right"/>
              <w:rPr>
                <w:b/>
                <w:szCs w:val="24"/>
              </w:rPr>
            </w:pPr>
          </w:p>
        </w:tc>
      </w:tr>
    </w:tbl>
    <w:p w14:paraId="008D9AEA" w14:textId="77777777" w:rsidR="00DD5933" w:rsidRPr="00485068" w:rsidRDefault="00DD5933" w:rsidP="00DD5933">
      <w:pPr>
        <w:pStyle w:val="a5"/>
        <w:jc w:val="center"/>
        <w:rPr>
          <w:b/>
          <w:szCs w:val="24"/>
        </w:rPr>
      </w:pPr>
    </w:p>
    <w:p w14:paraId="537CB7C2" w14:textId="77777777" w:rsidR="00DD5933" w:rsidRPr="00485068" w:rsidRDefault="00DD5933" w:rsidP="00DD5933">
      <w:pPr>
        <w:pStyle w:val="a5"/>
        <w:jc w:val="center"/>
        <w:rPr>
          <w:b/>
          <w:szCs w:val="24"/>
        </w:rPr>
      </w:pPr>
    </w:p>
    <w:p w14:paraId="72A26285" w14:textId="77777777" w:rsidR="00DD5933" w:rsidRDefault="00DD5933" w:rsidP="00DD5933">
      <w:pPr>
        <w:pStyle w:val="a5"/>
        <w:jc w:val="center"/>
        <w:rPr>
          <w:b/>
          <w:szCs w:val="24"/>
        </w:rPr>
      </w:pPr>
    </w:p>
    <w:p w14:paraId="5AAA73D6" w14:textId="77777777" w:rsidR="00DD5933" w:rsidRPr="008743C6" w:rsidRDefault="00DD5933" w:rsidP="00DD5933">
      <w:pPr>
        <w:pStyle w:val="a5"/>
        <w:jc w:val="center"/>
        <w:rPr>
          <w:b/>
          <w:szCs w:val="24"/>
        </w:rPr>
      </w:pPr>
    </w:p>
    <w:p w14:paraId="582ACBC2" w14:textId="77777777" w:rsidR="00246149" w:rsidRPr="008743C6" w:rsidRDefault="00246149" w:rsidP="00DD5933">
      <w:pPr>
        <w:pStyle w:val="a5"/>
        <w:jc w:val="center"/>
        <w:rPr>
          <w:b/>
          <w:szCs w:val="24"/>
        </w:rPr>
      </w:pPr>
    </w:p>
    <w:p w14:paraId="7CD7A458" w14:textId="77777777" w:rsidR="00246149" w:rsidRPr="008743C6" w:rsidRDefault="00246149" w:rsidP="00DD5933">
      <w:pPr>
        <w:pStyle w:val="a5"/>
        <w:jc w:val="center"/>
        <w:rPr>
          <w:b/>
          <w:szCs w:val="24"/>
        </w:rPr>
      </w:pPr>
    </w:p>
    <w:p w14:paraId="77C8C01F" w14:textId="77777777" w:rsidR="00246149" w:rsidRPr="008743C6" w:rsidRDefault="00246149" w:rsidP="00DD5933">
      <w:pPr>
        <w:pStyle w:val="a5"/>
        <w:jc w:val="center"/>
        <w:rPr>
          <w:b/>
          <w:szCs w:val="24"/>
        </w:rPr>
      </w:pPr>
    </w:p>
    <w:p w14:paraId="6B7F64B6" w14:textId="77777777" w:rsidR="00DD5933" w:rsidRPr="00485068" w:rsidRDefault="00DD5933" w:rsidP="00DD5933">
      <w:pPr>
        <w:pStyle w:val="a5"/>
        <w:jc w:val="center"/>
        <w:rPr>
          <w:b/>
          <w:szCs w:val="24"/>
        </w:rPr>
      </w:pPr>
    </w:p>
    <w:p w14:paraId="11479946" w14:textId="77777777" w:rsidR="00DD5933" w:rsidRPr="00485068" w:rsidRDefault="00DD5933" w:rsidP="00DD5933">
      <w:pPr>
        <w:pStyle w:val="a5"/>
        <w:jc w:val="center"/>
        <w:rPr>
          <w:b/>
          <w:szCs w:val="24"/>
        </w:rPr>
      </w:pPr>
    </w:p>
    <w:p w14:paraId="4F775D7B" w14:textId="6A49141A" w:rsidR="00050477" w:rsidRDefault="002D06D6" w:rsidP="004F5964">
      <w:pPr>
        <w:pStyle w:val="a5"/>
        <w:ind w:left="708"/>
        <w:jc w:val="center"/>
        <w:rPr>
          <w:b/>
          <w:color w:val="191561"/>
          <w:sz w:val="36"/>
          <w:szCs w:val="36"/>
        </w:rPr>
      </w:pPr>
      <w:r>
        <w:rPr>
          <w:b/>
          <w:color w:val="191561"/>
          <w:sz w:val="36"/>
          <w:szCs w:val="36"/>
        </w:rPr>
        <w:t xml:space="preserve">Инструкция по </w:t>
      </w:r>
      <w:r w:rsidR="00F56C4F" w:rsidRPr="00F56C4F">
        <w:rPr>
          <w:b/>
          <w:color w:val="191561"/>
          <w:sz w:val="36"/>
          <w:szCs w:val="36"/>
        </w:rPr>
        <w:t>обмен</w:t>
      </w:r>
      <w:r>
        <w:rPr>
          <w:b/>
          <w:color w:val="191561"/>
          <w:sz w:val="36"/>
          <w:szCs w:val="36"/>
        </w:rPr>
        <w:t>у</w:t>
      </w:r>
      <w:r w:rsidR="00F56C4F" w:rsidRPr="00F56C4F">
        <w:rPr>
          <w:b/>
          <w:color w:val="191561"/>
          <w:sz w:val="36"/>
          <w:szCs w:val="36"/>
        </w:rPr>
        <w:t xml:space="preserve"> данными с подрядными организациями через Личный кабинет подрядчика </w:t>
      </w:r>
    </w:p>
    <w:p w14:paraId="00CC9E6D" w14:textId="6CCEAAB2" w:rsidR="00F56C4F" w:rsidRPr="00FE1B2A" w:rsidRDefault="00F56C4F" w:rsidP="004F5964">
      <w:pPr>
        <w:pStyle w:val="a5"/>
        <w:ind w:left="708"/>
        <w:jc w:val="center"/>
        <w:rPr>
          <w:b/>
          <w:color w:val="191561"/>
          <w:sz w:val="36"/>
          <w:szCs w:val="36"/>
        </w:rPr>
      </w:pPr>
      <w:r w:rsidRPr="00F56C4F">
        <w:rPr>
          <w:b/>
          <w:color w:val="191561"/>
          <w:sz w:val="36"/>
          <w:szCs w:val="36"/>
        </w:rPr>
        <w:t>АО «ОХК «УРАЛХИМ»</w:t>
      </w:r>
    </w:p>
    <w:p w14:paraId="54A0E9AF" w14:textId="6C200CF4" w:rsidR="00DD5933" w:rsidRDefault="00DD5933" w:rsidP="00DD5933">
      <w:pPr>
        <w:pStyle w:val="a5"/>
        <w:jc w:val="center"/>
        <w:rPr>
          <w:b/>
          <w:color w:val="191561"/>
          <w:sz w:val="26"/>
          <w:szCs w:val="26"/>
        </w:rPr>
      </w:pPr>
      <w:r w:rsidRPr="00DF0BBF">
        <w:rPr>
          <w:b/>
          <w:color w:val="191561"/>
          <w:sz w:val="26"/>
          <w:szCs w:val="26"/>
        </w:rPr>
        <w:t xml:space="preserve">Версия </w:t>
      </w:r>
      <w:r w:rsidR="00F56C4F">
        <w:rPr>
          <w:b/>
          <w:color w:val="191561"/>
          <w:sz w:val="26"/>
          <w:szCs w:val="26"/>
        </w:rPr>
        <w:t>1</w:t>
      </w:r>
    </w:p>
    <w:p w14:paraId="5E4C140B" w14:textId="27A9D286" w:rsidR="00F56C4F" w:rsidRDefault="00F56C4F" w:rsidP="00DD5933">
      <w:pPr>
        <w:pStyle w:val="a5"/>
        <w:jc w:val="center"/>
        <w:rPr>
          <w:b/>
          <w:color w:val="191561"/>
          <w:sz w:val="26"/>
          <w:szCs w:val="26"/>
        </w:rPr>
      </w:pPr>
    </w:p>
    <w:p w14:paraId="38FE2111" w14:textId="77777777" w:rsidR="00F56C4F" w:rsidRPr="00DF0BBF" w:rsidRDefault="00F56C4F" w:rsidP="00DD5933">
      <w:pPr>
        <w:pStyle w:val="a5"/>
        <w:jc w:val="center"/>
        <w:rPr>
          <w:b/>
          <w:color w:val="000000" w:themeColor="text1"/>
          <w:sz w:val="26"/>
          <w:szCs w:val="26"/>
        </w:rPr>
      </w:pPr>
    </w:p>
    <w:p w14:paraId="3C31B1E5" w14:textId="77777777" w:rsidR="00DD5933" w:rsidRPr="00FE1B2A" w:rsidRDefault="00DD5933" w:rsidP="00DD5933">
      <w:pPr>
        <w:pStyle w:val="a5"/>
        <w:jc w:val="center"/>
        <w:rPr>
          <w:b/>
          <w:color w:val="191561"/>
          <w:szCs w:val="24"/>
        </w:rPr>
      </w:pPr>
    </w:p>
    <w:p w14:paraId="5982776E" w14:textId="77777777" w:rsidR="00DD5933" w:rsidRPr="00485068" w:rsidRDefault="00DD5933" w:rsidP="00DD5933">
      <w:pPr>
        <w:pStyle w:val="a5"/>
        <w:jc w:val="center"/>
        <w:rPr>
          <w:b/>
          <w:szCs w:val="24"/>
        </w:rPr>
      </w:pPr>
    </w:p>
    <w:p w14:paraId="7D2C9D9C" w14:textId="77777777" w:rsidR="00DD5933" w:rsidRPr="00485068" w:rsidRDefault="00DD5933" w:rsidP="00DD5933">
      <w:pPr>
        <w:pStyle w:val="a5"/>
        <w:jc w:val="center"/>
        <w:rPr>
          <w:b/>
          <w:sz w:val="28"/>
          <w:szCs w:val="28"/>
        </w:rPr>
      </w:pPr>
    </w:p>
    <w:p w14:paraId="33A76408" w14:textId="77777777" w:rsidR="00DD5933" w:rsidRPr="00C5750F" w:rsidRDefault="00DD5933" w:rsidP="00DD5933">
      <w:pPr>
        <w:pStyle w:val="a5"/>
        <w:rPr>
          <w:b/>
          <w:sz w:val="28"/>
          <w:szCs w:val="28"/>
        </w:rPr>
      </w:pPr>
    </w:p>
    <w:p w14:paraId="37B55236" w14:textId="77777777" w:rsidR="00DD5933" w:rsidRDefault="00DD5933" w:rsidP="00DD5933">
      <w:pPr>
        <w:pStyle w:val="a5"/>
        <w:rPr>
          <w:b/>
          <w:sz w:val="28"/>
          <w:szCs w:val="28"/>
        </w:rPr>
      </w:pPr>
    </w:p>
    <w:p w14:paraId="421FAA26" w14:textId="77777777" w:rsidR="00DD5933" w:rsidRDefault="00DD5933" w:rsidP="00DD5933">
      <w:pPr>
        <w:pStyle w:val="a5"/>
        <w:rPr>
          <w:b/>
          <w:sz w:val="28"/>
          <w:szCs w:val="28"/>
        </w:rPr>
      </w:pPr>
    </w:p>
    <w:p w14:paraId="53CF470D" w14:textId="77777777" w:rsidR="00DD5933" w:rsidRDefault="00DD5933" w:rsidP="00DD5933">
      <w:pPr>
        <w:pStyle w:val="a5"/>
        <w:rPr>
          <w:b/>
          <w:sz w:val="28"/>
          <w:szCs w:val="28"/>
        </w:rPr>
      </w:pPr>
    </w:p>
    <w:p w14:paraId="51E58FFE" w14:textId="77777777" w:rsidR="00DD5933" w:rsidRDefault="00DD5933" w:rsidP="00DD5933">
      <w:pPr>
        <w:pStyle w:val="a5"/>
        <w:rPr>
          <w:b/>
          <w:sz w:val="28"/>
          <w:szCs w:val="28"/>
        </w:rPr>
      </w:pPr>
    </w:p>
    <w:p w14:paraId="6ED1EE0B" w14:textId="77777777" w:rsidR="00DD5933" w:rsidRDefault="00DD5933" w:rsidP="00DD5933">
      <w:pPr>
        <w:pStyle w:val="a5"/>
        <w:rPr>
          <w:b/>
          <w:sz w:val="28"/>
          <w:szCs w:val="28"/>
        </w:rPr>
      </w:pPr>
    </w:p>
    <w:p w14:paraId="06A615FC" w14:textId="77777777" w:rsidR="00DD5933" w:rsidRDefault="00DD5933" w:rsidP="00DD5933">
      <w:pPr>
        <w:pStyle w:val="a5"/>
        <w:rPr>
          <w:b/>
          <w:sz w:val="28"/>
          <w:szCs w:val="28"/>
        </w:rPr>
      </w:pPr>
    </w:p>
    <w:p w14:paraId="2CA60CEF" w14:textId="77777777" w:rsidR="00DD5933" w:rsidRDefault="00DD5933" w:rsidP="00DD5933">
      <w:pPr>
        <w:pStyle w:val="a5"/>
        <w:rPr>
          <w:b/>
          <w:sz w:val="28"/>
          <w:szCs w:val="28"/>
        </w:rPr>
      </w:pPr>
    </w:p>
    <w:p w14:paraId="794B02FD" w14:textId="77777777" w:rsidR="00DD5933" w:rsidRDefault="00DD5933" w:rsidP="00DD5933">
      <w:pPr>
        <w:pStyle w:val="a5"/>
        <w:rPr>
          <w:b/>
          <w:sz w:val="28"/>
          <w:szCs w:val="28"/>
        </w:rPr>
      </w:pPr>
    </w:p>
    <w:p w14:paraId="4DBE9FC4" w14:textId="77777777" w:rsidR="00DD5933" w:rsidRDefault="00DD5933" w:rsidP="00DD5933">
      <w:pPr>
        <w:pStyle w:val="a5"/>
        <w:rPr>
          <w:b/>
          <w:sz w:val="28"/>
          <w:szCs w:val="28"/>
        </w:rPr>
      </w:pPr>
    </w:p>
    <w:p w14:paraId="250405C9" w14:textId="77777777" w:rsidR="00DD5933" w:rsidRDefault="00DD5933" w:rsidP="00DD5933">
      <w:pPr>
        <w:pStyle w:val="a5"/>
        <w:rPr>
          <w:b/>
          <w:sz w:val="28"/>
          <w:szCs w:val="28"/>
        </w:rPr>
      </w:pPr>
    </w:p>
    <w:p w14:paraId="265EB2DC" w14:textId="77777777" w:rsidR="00DD5933" w:rsidRPr="00485068" w:rsidRDefault="00DD5933" w:rsidP="00DD5933">
      <w:pPr>
        <w:pStyle w:val="a5"/>
        <w:rPr>
          <w:b/>
          <w:sz w:val="28"/>
          <w:szCs w:val="28"/>
        </w:rPr>
      </w:pP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0"/>
        </w:rPr>
        <w:id w:val="4721918"/>
        <w:docPartObj>
          <w:docPartGallery w:val="Table of Contents"/>
          <w:docPartUnique/>
        </w:docPartObj>
      </w:sdtPr>
      <w:sdtEndPr/>
      <w:sdtContent>
        <w:p w14:paraId="1A00564D" w14:textId="77777777" w:rsidR="00DD5933" w:rsidRPr="00A5596D" w:rsidRDefault="00DD5933" w:rsidP="00DD5933">
          <w:pPr>
            <w:pStyle w:val="af8"/>
            <w:rPr>
              <w:b w:val="0"/>
            </w:rPr>
          </w:pPr>
          <w:r>
            <w:t>Оглавление</w:t>
          </w:r>
        </w:p>
        <w:p w14:paraId="5E380F6C" w14:textId="77777777" w:rsidR="009B0CBC" w:rsidRDefault="00DD5933" w:rsidP="00087A30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r w:rsidRPr="00FB50FD">
            <w:fldChar w:fldCharType="begin"/>
          </w:r>
          <w:r w:rsidRPr="00FB50FD">
            <w:instrText xml:space="preserve"> TOC \o "1-3" \h \z \u </w:instrText>
          </w:r>
          <w:r w:rsidRPr="00FB50FD">
            <w:fldChar w:fldCharType="separate"/>
          </w:r>
        </w:p>
        <w:p w14:paraId="0BA7DE6C" w14:textId="1EB1297F" w:rsidR="009B0CBC" w:rsidRDefault="00106163" w:rsidP="00087A30">
          <w:pPr>
            <w:pStyle w:val="12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2909167" w:history="1">
            <w:r w:rsidR="009B0CBC" w:rsidRPr="0092356B">
              <w:rPr>
                <w:rStyle w:val="a3"/>
              </w:rPr>
              <w:t>1. Глоссарий</w:t>
            </w:r>
            <w:r w:rsidR="009B0CBC">
              <w:rPr>
                <w:webHidden/>
              </w:rPr>
              <w:tab/>
            </w:r>
            <w:r w:rsidR="009B0CBC">
              <w:rPr>
                <w:webHidden/>
              </w:rPr>
              <w:fldChar w:fldCharType="begin"/>
            </w:r>
            <w:r w:rsidR="009B0CBC">
              <w:rPr>
                <w:webHidden/>
              </w:rPr>
              <w:instrText xml:space="preserve"> PAGEREF _Toc182909167 \h </w:instrText>
            </w:r>
            <w:r w:rsidR="009B0CBC">
              <w:rPr>
                <w:webHidden/>
              </w:rPr>
            </w:r>
            <w:r w:rsidR="009B0CBC">
              <w:rPr>
                <w:webHidden/>
              </w:rPr>
              <w:fldChar w:fldCharType="separate"/>
            </w:r>
            <w:r w:rsidR="00087A30">
              <w:rPr>
                <w:webHidden/>
              </w:rPr>
              <w:t>4</w:t>
            </w:r>
            <w:r w:rsidR="009B0CBC">
              <w:rPr>
                <w:webHidden/>
              </w:rPr>
              <w:fldChar w:fldCharType="end"/>
            </w:r>
          </w:hyperlink>
        </w:p>
        <w:p w14:paraId="420C7993" w14:textId="348CB594" w:rsidR="009B0CBC" w:rsidRDefault="00106163" w:rsidP="00087A30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2909168" w:history="1">
            <w:r w:rsidR="009B0CBC" w:rsidRPr="0092356B">
              <w:rPr>
                <w:rStyle w:val="a3"/>
              </w:rPr>
              <w:t>1.1. Сокращения</w:t>
            </w:r>
            <w:r w:rsidR="009B0CBC">
              <w:rPr>
                <w:webHidden/>
              </w:rPr>
              <w:tab/>
            </w:r>
            <w:r w:rsidR="009B0CBC">
              <w:rPr>
                <w:webHidden/>
              </w:rPr>
              <w:fldChar w:fldCharType="begin"/>
            </w:r>
            <w:r w:rsidR="009B0CBC">
              <w:rPr>
                <w:webHidden/>
              </w:rPr>
              <w:instrText xml:space="preserve"> PAGEREF _Toc182909168 \h </w:instrText>
            </w:r>
            <w:r w:rsidR="009B0CBC">
              <w:rPr>
                <w:webHidden/>
              </w:rPr>
            </w:r>
            <w:r w:rsidR="009B0CBC">
              <w:rPr>
                <w:webHidden/>
              </w:rPr>
              <w:fldChar w:fldCharType="separate"/>
            </w:r>
            <w:r w:rsidR="00087A30">
              <w:rPr>
                <w:webHidden/>
              </w:rPr>
              <w:t>4</w:t>
            </w:r>
            <w:r w:rsidR="009B0CBC">
              <w:rPr>
                <w:webHidden/>
              </w:rPr>
              <w:fldChar w:fldCharType="end"/>
            </w:r>
          </w:hyperlink>
        </w:p>
        <w:p w14:paraId="73A0D9E9" w14:textId="1CBEF1F3" w:rsidR="009B0CBC" w:rsidRDefault="00106163" w:rsidP="00087A30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2909169" w:history="1">
            <w:r w:rsidR="009B0CBC" w:rsidRPr="0092356B">
              <w:rPr>
                <w:rStyle w:val="a3"/>
              </w:rPr>
              <w:t>1.2. Термины</w:t>
            </w:r>
            <w:r w:rsidR="009B0CBC">
              <w:rPr>
                <w:webHidden/>
              </w:rPr>
              <w:tab/>
            </w:r>
            <w:r w:rsidR="009B0CBC">
              <w:rPr>
                <w:webHidden/>
              </w:rPr>
              <w:fldChar w:fldCharType="begin"/>
            </w:r>
            <w:r w:rsidR="009B0CBC">
              <w:rPr>
                <w:webHidden/>
              </w:rPr>
              <w:instrText xml:space="preserve"> PAGEREF _Toc182909169 \h </w:instrText>
            </w:r>
            <w:r w:rsidR="009B0CBC">
              <w:rPr>
                <w:webHidden/>
              </w:rPr>
            </w:r>
            <w:r w:rsidR="009B0CBC">
              <w:rPr>
                <w:webHidden/>
              </w:rPr>
              <w:fldChar w:fldCharType="separate"/>
            </w:r>
            <w:r w:rsidR="00087A30">
              <w:rPr>
                <w:webHidden/>
              </w:rPr>
              <w:t>4</w:t>
            </w:r>
            <w:r w:rsidR="009B0CBC">
              <w:rPr>
                <w:webHidden/>
              </w:rPr>
              <w:fldChar w:fldCharType="end"/>
            </w:r>
          </w:hyperlink>
        </w:p>
        <w:p w14:paraId="7CD4B3DB" w14:textId="6A8D0C3E" w:rsidR="009B0CBC" w:rsidRDefault="00106163" w:rsidP="00087A30">
          <w:pPr>
            <w:pStyle w:val="12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2909170" w:history="1">
            <w:r w:rsidR="009B0CBC" w:rsidRPr="0092356B">
              <w:rPr>
                <w:rStyle w:val="a3"/>
              </w:rPr>
              <w:t>2. Информация о документе</w:t>
            </w:r>
            <w:r w:rsidR="009B0CBC">
              <w:rPr>
                <w:webHidden/>
              </w:rPr>
              <w:tab/>
            </w:r>
            <w:r w:rsidR="009B0CBC">
              <w:rPr>
                <w:webHidden/>
              </w:rPr>
              <w:fldChar w:fldCharType="begin"/>
            </w:r>
            <w:r w:rsidR="009B0CBC">
              <w:rPr>
                <w:webHidden/>
              </w:rPr>
              <w:instrText xml:space="preserve"> PAGEREF _Toc182909170 \h </w:instrText>
            </w:r>
            <w:r w:rsidR="009B0CBC">
              <w:rPr>
                <w:webHidden/>
              </w:rPr>
            </w:r>
            <w:r w:rsidR="009B0CBC">
              <w:rPr>
                <w:webHidden/>
              </w:rPr>
              <w:fldChar w:fldCharType="separate"/>
            </w:r>
            <w:r w:rsidR="00087A30">
              <w:rPr>
                <w:webHidden/>
              </w:rPr>
              <w:t>5</w:t>
            </w:r>
            <w:r w:rsidR="009B0CBC">
              <w:rPr>
                <w:webHidden/>
              </w:rPr>
              <w:fldChar w:fldCharType="end"/>
            </w:r>
          </w:hyperlink>
        </w:p>
        <w:p w14:paraId="0704CE46" w14:textId="6408CDFD" w:rsidR="009B0CBC" w:rsidRDefault="00106163" w:rsidP="00087A30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2909171" w:history="1">
            <w:r w:rsidR="009B0CBC" w:rsidRPr="0092356B">
              <w:rPr>
                <w:rStyle w:val="a3"/>
              </w:rPr>
              <w:t>2.1. Назначение</w:t>
            </w:r>
            <w:r w:rsidR="009B0CBC">
              <w:rPr>
                <w:webHidden/>
              </w:rPr>
              <w:tab/>
            </w:r>
            <w:r w:rsidR="009B0CBC">
              <w:rPr>
                <w:webHidden/>
              </w:rPr>
              <w:fldChar w:fldCharType="begin"/>
            </w:r>
            <w:r w:rsidR="009B0CBC">
              <w:rPr>
                <w:webHidden/>
              </w:rPr>
              <w:instrText xml:space="preserve"> PAGEREF _Toc182909171 \h </w:instrText>
            </w:r>
            <w:r w:rsidR="009B0CBC">
              <w:rPr>
                <w:webHidden/>
              </w:rPr>
            </w:r>
            <w:r w:rsidR="009B0CBC">
              <w:rPr>
                <w:webHidden/>
              </w:rPr>
              <w:fldChar w:fldCharType="separate"/>
            </w:r>
            <w:r w:rsidR="00087A30">
              <w:rPr>
                <w:webHidden/>
              </w:rPr>
              <w:t>5</w:t>
            </w:r>
            <w:r w:rsidR="009B0CBC">
              <w:rPr>
                <w:webHidden/>
              </w:rPr>
              <w:fldChar w:fldCharType="end"/>
            </w:r>
          </w:hyperlink>
        </w:p>
        <w:p w14:paraId="2FE15CEA" w14:textId="12B557F5" w:rsidR="009B0CBC" w:rsidRDefault="00106163" w:rsidP="00087A30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2909174" w:history="1">
            <w:r w:rsidR="009B0CBC" w:rsidRPr="0092356B">
              <w:rPr>
                <w:rStyle w:val="a3"/>
              </w:rPr>
              <w:t>2.2. Область применения</w:t>
            </w:r>
            <w:r w:rsidR="009B0CBC">
              <w:rPr>
                <w:webHidden/>
              </w:rPr>
              <w:tab/>
            </w:r>
            <w:r w:rsidR="009B0CBC">
              <w:rPr>
                <w:webHidden/>
              </w:rPr>
              <w:fldChar w:fldCharType="begin"/>
            </w:r>
            <w:r w:rsidR="009B0CBC">
              <w:rPr>
                <w:webHidden/>
              </w:rPr>
              <w:instrText xml:space="preserve"> PAGEREF _Toc182909174 \h </w:instrText>
            </w:r>
            <w:r w:rsidR="009B0CBC">
              <w:rPr>
                <w:webHidden/>
              </w:rPr>
            </w:r>
            <w:r w:rsidR="009B0CBC">
              <w:rPr>
                <w:webHidden/>
              </w:rPr>
              <w:fldChar w:fldCharType="separate"/>
            </w:r>
            <w:r w:rsidR="00087A30">
              <w:rPr>
                <w:webHidden/>
              </w:rPr>
              <w:t>5</w:t>
            </w:r>
            <w:r w:rsidR="009B0CBC">
              <w:rPr>
                <w:webHidden/>
              </w:rPr>
              <w:fldChar w:fldCharType="end"/>
            </w:r>
          </w:hyperlink>
        </w:p>
        <w:p w14:paraId="73B64370" w14:textId="5A3225F6" w:rsidR="009B0CBC" w:rsidRDefault="00106163" w:rsidP="00087A30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2909175" w:history="1">
            <w:r w:rsidR="009B0CBC" w:rsidRPr="0092356B">
              <w:rPr>
                <w:rStyle w:val="a3"/>
              </w:rPr>
              <w:t>2.3. Ответственный за документ</w:t>
            </w:r>
            <w:r w:rsidR="009B0CBC">
              <w:rPr>
                <w:webHidden/>
              </w:rPr>
              <w:tab/>
            </w:r>
            <w:r w:rsidR="009B0CBC">
              <w:rPr>
                <w:webHidden/>
              </w:rPr>
              <w:fldChar w:fldCharType="begin"/>
            </w:r>
            <w:r w:rsidR="009B0CBC">
              <w:rPr>
                <w:webHidden/>
              </w:rPr>
              <w:instrText xml:space="preserve"> PAGEREF _Toc182909175 \h </w:instrText>
            </w:r>
            <w:r w:rsidR="009B0CBC">
              <w:rPr>
                <w:webHidden/>
              </w:rPr>
            </w:r>
            <w:r w:rsidR="009B0CBC">
              <w:rPr>
                <w:webHidden/>
              </w:rPr>
              <w:fldChar w:fldCharType="separate"/>
            </w:r>
            <w:r w:rsidR="00087A30">
              <w:rPr>
                <w:webHidden/>
              </w:rPr>
              <w:t>5</w:t>
            </w:r>
            <w:r w:rsidR="009B0CBC">
              <w:rPr>
                <w:webHidden/>
              </w:rPr>
              <w:fldChar w:fldCharType="end"/>
            </w:r>
          </w:hyperlink>
        </w:p>
        <w:p w14:paraId="32461600" w14:textId="4B1D5907" w:rsidR="009B0CBC" w:rsidRDefault="00106163" w:rsidP="00087A30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2909176" w:history="1">
            <w:r w:rsidR="009B0CBC" w:rsidRPr="0092356B">
              <w:rPr>
                <w:rStyle w:val="a3"/>
              </w:rPr>
              <w:t>2.4. Нормативные ссылки</w:t>
            </w:r>
            <w:r w:rsidR="009B0CBC">
              <w:rPr>
                <w:webHidden/>
              </w:rPr>
              <w:tab/>
            </w:r>
            <w:r w:rsidR="009B0CBC">
              <w:rPr>
                <w:webHidden/>
              </w:rPr>
              <w:fldChar w:fldCharType="begin"/>
            </w:r>
            <w:r w:rsidR="009B0CBC">
              <w:rPr>
                <w:webHidden/>
              </w:rPr>
              <w:instrText xml:space="preserve"> PAGEREF _Toc182909176 \h </w:instrText>
            </w:r>
            <w:r w:rsidR="009B0CBC">
              <w:rPr>
                <w:webHidden/>
              </w:rPr>
            </w:r>
            <w:r w:rsidR="009B0CBC">
              <w:rPr>
                <w:webHidden/>
              </w:rPr>
              <w:fldChar w:fldCharType="separate"/>
            </w:r>
            <w:r w:rsidR="00087A30">
              <w:rPr>
                <w:webHidden/>
              </w:rPr>
              <w:t>5</w:t>
            </w:r>
            <w:r w:rsidR="009B0CBC">
              <w:rPr>
                <w:webHidden/>
              </w:rPr>
              <w:fldChar w:fldCharType="end"/>
            </w:r>
          </w:hyperlink>
        </w:p>
        <w:p w14:paraId="4E4F0A2E" w14:textId="3E94596E" w:rsidR="009B0CBC" w:rsidRDefault="00106163" w:rsidP="00087A30">
          <w:pPr>
            <w:pStyle w:val="12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2909187" w:history="1">
            <w:r w:rsidR="009B0CBC" w:rsidRPr="0092356B">
              <w:rPr>
                <w:rStyle w:val="a3"/>
              </w:rPr>
              <w:t>3. Выполнение процедуры</w:t>
            </w:r>
            <w:r w:rsidR="009B0CBC">
              <w:rPr>
                <w:webHidden/>
              </w:rPr>
              <w:tab/>
            </w:r>
            <w:r w:rsidR="009B0CBC">
              <w:rPr>
                <w:webHidden/>
              </w:rPr>
              <w:fldChar w:fldCharType="begin"/>
            </w:r>
            <w:r w:rsidR="009B0CBC">
              <w:rPr>
                <w:webHidden/>
              </w:rPr>
              <w:instrText xml:space="preserve"> PAGEREF _Toc182909187 \h </w:instrText>
            </w:r>
            <w:r w:rsidR="009B0CBC">
              <w:rPr>
                <w:webHidden/>
              </w:rPr>
            </w:r>
            <w:r w:rsidR="009B0CBC">
              <w:rPr>
                <w:webHidden/>
              </w:rPr>
              <w:fldChar w:fldCharType="separate"/>
            </w:r>
            <w:r w:rsidR="00087A30">
              <w:rPr>
                <w:webHidden/>
              </w:rPr>
              <w:t>6</w:t>
            </w:r>
            <w:r w:rsidR="009B0CBC">
              <w:rPr>
                <w:webHidden/>
              </w:rPr>
              <w:fldChar w:fldCharType="end"/>
            </w:r>
          </w:hyperlink>
        </w:p>
        <w:p w14:paraId="49465769" w14:textId="469600D5" w:rsidR="009B0CBC" w:rsidRDefault="00106163" w:rsidP="00087A30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2909188" w:history="1">
            <w:r w:rsidR="009B0CBC" w:rsidRPr="0092356B">
              <w:rPr>
                <w:rStyle w:val="a3"/>
              </w:rPr>
              <w:t>3.1. Общие положения</w:t>
            </w:r>
            <w:r w:rsidR="009B0CBC">
              <w:rPr>
                <w:webHidden/>
              </w:rPr>
              <w:tab/>
            </w:r>
            <w:r w:rsidR="009B0CBC">
              <w:rPr>
                <w:webHidden/>
              </w:rPr>
              <w:fldChar w:fldCharType="begin"/>
            </w:r>
            <w:r w:rsidR="009B0CBC">
              <w:rPr>
                <w:webHidden/>
              </w:rPr>
              <w:instrText xml:space="preserve"> PAGEREF _Toc182909188 \h </w:instrText>
            </w:r>
            <w:r w:rsidR="009B0CBC">
              <w:rPr>
                <w:webHidden/>
              </w:rPr>
            </w:r>
            <w:r w:rsidR="009B0CBC">
              <w:rPr>
                <w:webHidden/>
              </w:rPr>
              <w:fldChar w:fldCharType="separate"/>
            </w:r>
            <w:r w:rsidR="00087A30">
              <w:rPr>
                <w:webHidden/>
              </w:rPr>
              <w:t>6</w:t>
            </w:r>
            <w:r w:rsidR="009B0CBC">
              <w:rPr>
                <w:webHidden/>
              </w:rPr>
              <w:fldChar w:fldCharType="end"/>
            </w:r>
          </w:hyperlink>
        </w:p>
        <w:p w14:paraId="2A9422AD" w14:textId="42A9A0CA" w:rsidR="009B0CBC" w:rsidRDefault="00106163" w:rsidP="00087A30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2909189" w:history="1">
            <w:r w:rsidR="009B0CBC" w:rsidRPr="0092356B">
              <w:rPr>
                <w:rStyle w:val="a3"/>
              </w:rPr>
              <w:t>3.2. Требования к работе пользователя с модулями ЛКП и ИСУОТПБ.</w:t>
            </w:r>
            <w:r w:rsidR="009B0CBC">
              <w:rPr>
                <w:webHidden/>
              </w:rPr>
              <w:tab/>
            </w:r>
            <w:r w:rsidR="009B0CBC">
              <w:rPr>
                <w:webHidden/>
              </w:rPr>
              <w:fldChar w:fldCharType="begin"/>
            </w:r>
            <w:r w:rsidR="009B0CBC">
              <w:rPr>
                <w:webHidden/>
              </w:rPr>
              <w:instrText xml:space="preserve"> PAGEREF _Toc182909189 \h </w:instrText>
            </w:r>
            <w:r w:rsidR="009B0CBC">
              <w:rPr>
                <w:webHidden/>
              </w:rPr>
            </w:r>
            <w:r w:rsidR="009B0CBC">
              <w:rPr>
                <w:webHidden/>
              </w:rPr>
              <w:fldChar w:fldCharType="separate"/>
            </w:r>
            <w:r w:rsidR="00087A30">
              <w:rPr>
                <w:webHidden/>
              </w:rPr>
              <w:t>8</w:t>
            </w:r>
            <w:r w:rsidR="009B0CBC">
              <w:rPr>
                <w:webHidden/>
              </w:rPr>
              <w:fldChar w:fldCharType="end"/>
            </w:r>
          </w:hyperlink>
        </w:p>
        <w:p w14:paraId="4E8500F4" w14:textId="196F275B" w:rsidR="009B0CBC" w:rsidRDefault="00106163" w:rsidP="00087A30">
          <w:pPr>
            <w:pStyle w:val="12"/>
          </w:pPr>
          <w:hyperlink w:anchor="_Toc182909193" w:history="1">
            <w:r w:rsidR="009B0CBC" w:rsidRPr="0092356B">
              <w:rPr>
                <w:rStyle w:val="a3"/>
              </w:rPr>
              <w:t>4. Контроль версий</w:t>
            </w:r>
            <w:r w:rsidR="009B0CBC">
              <w:rPr>
                <w:webHidden/>
              </w:rPr>
              <w:tab/>
            </w:r>
            <w:r w:rsidR="009B0CBC">
              <w:rPr>
                <w:webHidden/>
              </w:rPr>
              <w:fldChar w:fldCharType="begin"/>
            </w:r>
            <w:r w:rsidR="009B0CBC">
              <w:rPr>
                <w:webHidden/>
              </w:rPr>
              <w:instrText xml:space="preserve"> PAGEREF _Toc182909193 \h </w:instrText>
            </w:r>
            <w:r w:rsidR="009B0CBC">
              <w:rPr>
                <w:webHidden/>
              </w:rPr>
            </w:r>
            <w:r w:rsidR="009B0CBC">
              <w:rPr>
                <w:webHidden/>
              </w:rPr>
              <w:fldChar w:fldCharType="separate"/>
            </w:r>
            <w:r w:rsidR="00087A30">
              <w:rPr>
                <w:webHidden/>
              </w:rPr>
              <w:t>11</w:t>
            </w:r>
            <w:r w:rsidR="009B0CBC">
              <w:rPr>
                <w:webHidden/>
              </w:rPr>
              <w:fldChar w:fldCharType="end"/>
            </w:r>
          </w:hyperlink>
        </w:p>
        <w:p w14:paraId="32FCE181" w14:textId="73BDB069" w:rsidR="00FA5BDF" w:rsidRPr="00087A30" w:rsidRDefault="00FA5BDF" w:rsidP="00087A30">
          <w:pPr>
            <w:pStyle w:val="12"/>
            <w:rPr>
              <w:rStyle w:val="a3"/>
              <w:color w:val="auto"/>
              <w:u w:val="none"/>
            </w:rPr>
          </w:pPr>
          <w:r w:rsidRPr="00087A30">
            <w:rPr>
              <w:rStyle w:val="a3"/>
              <w:color w:val="auto"/>
              <w:u w:val="none"/>
            </w:rPr>
            <w:t xml:space="preserve">5. Приложения </w:t>
          </w:r>
        </w:p>
        <w:p w14:paraId="5F82732B" w14:textId="53263340" w:rsidR="009B0CBC" w:rsidRDefault="00106163" w:rsidP="00087A30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182909194" w:history="1">
            <w:r w:rsidR="009B0CBC" w:rsidRPr="0092356B">
              <w:rPr>
                <w:rStyle w:val="a3"/>
              </w:rPr>
              <w:t xml:space="preserve"> Руководство пользователя ИСУОТПБ АО «ОХК «УРАЛХИМ»</w:t>
            </w:r>
            <w:r w:rsidR="009B0CBC">
              <w:rPr>
                <w:webHidden/>
              </w:rPr>
              <w:tab/>
            </w:r>
            <w:r w:rsidR="009B0CBC">
              <w:rPr>
                <w:webHidden/>
              </w:rPr>
              <w:fldChar w:fldCharType="begin"/>
            </w:r>
            <w:r w:rsidR="009B0CBC">
              <w:rPr>
                <w:webHidden/>
              </w:rPr>
              <w:instrText xml:space="preserve"> PAGEREF _Toc182909194 \h </w:instrText>
            </w:r>
            <w:r w:rsidR="009B0CBC">
              <w:rPr>
                <w:webHidden/>
              </w:rPr>
            </w:r>
            <w:r w:rsidR="009B0CBC">
              <w:rPr>
                <w:webHidden/>
              </w:rPr>
              <w:fldChar w:fldCharType="separate"/>
            </w:r>
            <w:r w:rsidR="00087A30">
              <w:rPr>
                <w:webHidden/>
              </w:rPr>
              <w:t>12</w:t>
            </w:r>
            <w:r w:rsidR="009B0CBC">
              <w:rPr>
                <w:webHidden/>
              </w:rPr>
              <w:fldChar w:fldCharType="end"/>
            </w:r>
          </w:hyperlink>
        </w:p>
        <w:p w14:paraId="6C83F1C3" w14:textId="71A666D7" w:rsidR="009B0CBC" w:rsidRDefault="00106163" w:rsidP="00087A30">
          <w:pPr>
            <w:pStyle w:val="21"/>
          </w:pPr>
          <w:hyperlink w:anchor="_Toc182909196" w:history="1">
            <w:r w:rsidR="009B0CBC" w:rsidRPr="0092356B">
              <w:rPr>
                <w:rStyle w:val="a3"/>
              </w:rPr>
              <w:t>Руководство пользователя ЛК Подрядчика АО «ОХК «УРАЛХИМ»</w:t>
            </w:r>
            <w:r w:rsidR="009B0CBC">
              <w:rPr>
                <w:webHidden/>
              </w:rPr>
              <w:tab/>
            </w:r>
            <w:r w:rsidR="009B0CBC">
              <w:rPr>
                <w:webHidden/>
              </w:rPr>
              <w:fldChar w:fldCharType="begin"/>
            </w:r>
            <w:r w:rsidR="009B0CBC">
              <w:rPr>
                <w:webHidden/>
              </w:rPr>
              <w:instrText xml:space="preserve"> PAGEREF _Toc182909196 \h </w:instrText>
            </w:r>
            <w:r w:rsidR="009B0CBC">
              <w:rPr>
                <w:webHidden/>
              </w:rPr>
            </w:r>
            <w:r w:rsidR="009B0CBC">
              <w:rPr>
                <w:webHidden/>
              </w:rPr>
              <w:fldChar w:fldCharType="separate"/>
            </w:r>
            <w:r w:rsidR="00087A30">
              <w:rPr>
                <w:webHidden/>
              </w:rPr>
              <w:t>13</w:t>
            </w:r>
            <w:r w:rsidR="009B0CBC">
              <w:rPr>
                <w:webHidden/>
              </w:rPr>
              <w:fldChar w:fldCharType="end"/>
            </w:r>
          </w:hyperlink>
        </w:p>
        <w:p w14:paraId="032B5D7D" w14:textId="40BA5F29" w:rsidR="00A5043F" w:rsidRPr="00087A30" w:rsidRDefault="00A5043F" w:rsidP="00087A30">
          <w:pPr>
            <w:pStyle w:val="21"/>
            <w:rPr>
              <w:rStyle w:val="a3"/>
              <w:color w:val="auto"/>
              <w:sz w:val="24"/>
              <w:u w:val="none"/>
            </w:rPr>
          </w:pPr>
          <w:r w:rsidRPr="00087A30">
            <w:rPr>
              <w:rStyle w:val="a3"/>
              <w:color w:val="auto"/>
              <w:sz w:val="24"/>
              <w:u w:val="none"/>
            </w:rPr>
            <w:t>Образец для подачи заявки в ЛК……………</w:t>
          </w:r>
          <w:r w:rsidR="00087A30">
            <w:rPr>
              <w:rStyle w:val="a3"/>
              <w:color w:val="auto"/>
              <w:sz w:val="24"/>
              <w:u w:val="none"/>
            </w:rPr>
            <w:t>……...</w:t>
          </w:r>
          <w:r w:rsidRPr="00087A30">
            <w:rPr>
              <w:rStyle w:val="a3"/>
              <w:color w:val="auto"/>
              <w:sz w:val="24"/>
              <w:u w:val="none"/>
            </w:rPr>
            <w:t>………………………..1</w:t>
          </w:r>
          <w:r w:rsidR="00087A30">
            <w:rPr>
              <w:rStyle w:val="a3"/>
              <w:color w:val="auto"/>
              <w:sz w:val="24"/>
              <w:u w:val="none"/>
            </w:rPr>
            <w:t>4</w:t>
          </w:r>
        </w:p>
        <w:p w14:paraId="1EF6F540" w14:textId="77777777" w:rsidR="00A5043F" w:rsidRPr="00A5043F" w:rsidRDefault="00A5043F" w:rsidP="00A5043F">
          <w:pPr>
            <w:rPr>
              <w:rFonts w:eastAsiaTheme="minorEastAsia"/>
              <w:noProof/>
            </w:rPr>
          </w:pPr>
        </w:p>
        <w:p w14:paraId="135D570E" w14:textId="42F57D0C" w:rsidR="00DD5933" w:rsidRDefault="00DD5933" w:rsidP="004F498F">
          <w:pPr>
            <w:tabs>
              <w:tab w:val="right" w:leader="dot" w:pos="10065"/>
            </w:tabs>
          </w:pPr>
          <w:r w:rsidRPr="00FB50FD">
            <w:rPr>
              <w:bCs/>
              <w:sz w:val="26"/>
              <w:szCs w:val="26"/>
            </w:rPr>
            <w:fldChar w:fldCharType="end"/>
          </w:r>
        </w:p>
      </w:sdtContent>
    </w:sdt>
    <w:p w14:paraId="7EE1727F" w14:textId="77777777" w:rsidR="00DD5933" w:rsidRPr="00C5750F" w:rsidRDefault="00DD5933" w:rsidP="00DD5933">
      <w:pPr>
        <w:pStyle w:val="13"/>
        <w:numPr>
          <w:ilvl w:val="0"/>
          <w:numId w:val="0"/>
        </w:numPr>
        <w:tabs>
          <w:tab w:val="left" w:pos="993"/>
        </w:tabs>
        <w:ind w:left="709"/>
        <w:sectPr w:rsidR="00DD5933" w:rsidRPr="00C5750F" w:rsidSect="00DD5933">
          <w:headerReference w:type="first" r:id="rId11"/>
          <w:footerReference w:type="first" r:id="rId12"/>
          <w:pgSz w:w="11906" w:h="16838"/>
          <w:pgMar w:top="1134" w:right="566" w:bottom="1134" w:left="1134" w:header="708" w:footer="708" w:gutter="0"/>
          <w:cols w:space="708"/>
          <w:titlePg/>
          <w:docGrid w:linePitch="360"/>
        </w:sectPr>
      </w:pPr>
    </w:p>
    <w:p w14:paraId="29F27E1B" w14:textId="01D452EF" w:rsidR="00DD5933" w:rsidRDefault="00DD5933" w:rsidP="00DD5933">
      <w:pPr>
        <w:pStyle w:val="1"/>
        <w:numPr>
          <w:ilvl w:val="0"/>
          <w:numId w:val="0"/>
        </w:numPr>
        <w:spacing w:before="120"/>
        <w:rPr>
          <w:color w:val="191561"/>
        </w:rPr>
      </w:pPr>
      <w:bookmarkStart w:id="14" w:name="_Toc533664683"/>
      <w:bookmarkStart w:id="15" w:name="_Toc182909167"/>
      <w:r w:rsidRPr="000E24AA">
        <w:rPr>
          <w:color w:val="191561"/>
        </w:rPr>
        <w:lastRenderedPageBreak/>
        <w:t>1. Глоссарий</w:t>
      </w:r>
      <w:bookmarkEnd w:id="14"/>
      <w:bookmarkEnd w:id="15"/>
    </w:p>
    <w:p w14:paraId="56DC90F9" w14:textId="1B8F2ABE" w:rsidR="00DD5933" w:rsidRDefault="00DD5933" w:rsidP="00DD5933">
      <w:pPr>
        <w:pStyle w:val="2"/>
        <w:numPr>
          <w:ilvl w:val="0"/>
          <w:numId w:val="0"/>
        </w:numPr>
        <w:rPr>
          <w:b w:val="0"/>
          <w:color w:val="191561"/>
          <w:sz w:val="28"/>
          <w:szCs w:val="28"/>
        </w:rPr>
      </w:pPr>
      <w:bookmarkStart w:id="16" w:name="_Toc533664684"/>
      <w:bookmarkStart w:id="17" w:name="_Toc182909168"/>
      <w:r w:rsidRPr="000E24AA">
        <w:rPr>
          <w:b w:val="0"/>
          <w:color w:val="191561"/>
          <w:sz w:val="28"/>
          <w:szCs w:val="28"/>
        </w:rPr>
        <w:t>1.1. Сокращения</w:t>
      </w:r>
      <w:bookmarkEnd w:id="16"/>
      <w:bookmarkEnd w:id="17"/>
    </w:p>
    <w:p w14:paraId="66B27F04" w14:textId="77777777" w:rsidR="00DD5933" w:rsidRPr="003B4CF2" w:rsidRDefault="00DD5933" w:rsidP="00DD5933">
      <w:pPr>
        <w:rPr>
          <w:sz w:val="10"/>
          <w:szCs w:val="10"/>
        </w:rPr>
      </w:pPr>
    </w:p>
    <w:p w14:paraId="085F48C0" w14:textId="52523BD5" w:rsidR="00DC6886" w:rsidRPr="004F498F" w:rsidRDefault="00DC6886" w:rsidP="00910442">
      <w:pPr>
        <w:rPr>
          <w:spacing w:val="-1"/>
          <w:szCs w:val="24"/>
        </w:rPr>
      </w:pPr>
      <w:r>
        <w:rPr>
          <w:b/>
          <w:bCs/>
          <w:spacing w:val="-1"/>
          <w:szCs w:val="24"/>
        </w:rPr>
        <w:t xml:space="preserve">ИНН – </w:t>
      </w:r>
      <w:r w:rsidRPr="004F498F">
        <w:rPr>
          <w:spacing w:val="-1"/>
          <w:szCs w:val="24"/>
        </w:rPr>
        <w:t>идентификационный номер налогоплательщика.</w:t>
      </w:r>
    </w:p>
    <w:p w14:paraId="19EBCC31" w14:textId="24666C8E" w:rsidR="00910442" w:rsidRPr="00971076" w:rsidRDefault="00910442" w:rsidP="00910442">
      <w:pPr>
        <w:rPr>
          <w:szCs w:val="24"/>
        </w:rPr>
      </w:pPr>
      <w:r w:rsidRPr="00E43266">
        <w:rPr>
          <w:b/>
          <w:bCs/>
          <w:spacing w:val="-1"/>
          <w:szCs w:val="24"/>
        </w:rPr>
        <w:t>ИСУОТПБ</w:t>
      </w:r>
      <w:r>
        <w:rPr>
          <w:b/>
          <w:bCs/>
          <w:spacing w:val="-1"/>
          <w:szCs w:val="24"/>
        </w:rPr>
        <w:t xml:space="preserve"> - </w:t>
      </w:r>
      <w:r w:rsidRPr="00971076">
        <w:rPr>
          <w:bCs/>
          <w:spacing w:val="-1"/>
          <w:szCs w:val="24"/>
        </w:rPr>
        <w:t>информационная система управления охраной труда и промышленной безопасностью</w:t>
      </w:r>
      <w:r>
        <w:rPr>
          <w:bCs/>
          <w:spacing w:val="-1"/>
          <w:szCs w:val="24"/>
        </w:rPr>
        <w:t>.</w:t>
      </w:r>
    </w:p>
    <w:p w14:paraId="06053F55" w14:textId="37CE4022" w:rsidR="00910442" w:rsidRDefault="00910442" w:rsidP="00910442">
      <w:pPr>
        <w:rPr>
          <w:b/>
          <w:szCs w:val="24"/>
        </w:rPr>
      </w:pPr>
      <w:r>
        <w:rPr>
          <w:b/>
          <w:szCs w:val="24"/>
        </w:rPr>
        <w:t xml:space="preserve">КПБ – </w:t>
      </w:r>
      <w:r w:rsidRPr="00971076">
        <w:rPr>
          <w:szCs w:val="24"/>
        </w:rPr>
        <w:t>ключевые правила безопасности</w:t>
      </w:r>
      <w:r>
        <w:rPr>
          <w:b/>
          <w:szCs w:val="24"/>
        </w:rPr>
        <w:t>.</w:t>
      </w:r>
    </w:p>
    <w:p w14:paraId="7E7F2573" w14:textId="3F3FA644" w:rsidR="00DC6886" w:rsidRPr="004F498F" w:rsidRDefault="00DC6886" w:rsidP="00910442">
      <w:pPr>
        <w:rPr>
          <w:bCs/>
          <w:szCs w:val="24"/>
        </w:rPr>
      </w:pPr>
      <w:r>
        <w:rPr>
          <w:b/>
          <w:szCs w:val="24"/>
        </w:rPr>
        <w:t xml:space="preserve">КПП - </w:t>
      </w:r>
      <w:r w:rsidRPr="004F498F">
        <w:rPr>
          <w:bCs/>
          <w:szCs w:val="24"/>
        </w:rPr>
        <w:t>код причины постановки на учет в Федеральной налоговой службе.</w:t>
      </w:r>
    </w:p>
    <w:p w14:paraId="125B56F4" w14:textId="77777777" w:rsidR="00910442" w:rsidRDefault="00910442" w:rsidP="00910442">
      <w:pPr>
        <w:rPr>
          <w:szCs w:val="24"/>
        </w:rPr>
      </w:pPr>
      <w:r>
        <w:rPr>
          <w:b/>
          <w:szCs w:val="24"/>
        </w:rPr>
        <w:t xml:space="preserve">ЛКП – </w:t>
      </w:r>
      <w:r w:rsidRPr="00971076">
        <w:rPr>
          <w:szCs w:val="24"/>
        </w:rPr>
        <w:t>личный кабинет подрядчика.</w:t>
      </w:r>
    </w:p>
    <w:p w14:paraId="55239586" w14:textId="77777777" w:rsidR="00910442" w:rsidRPr="00971076" w:rsidRDefault="00910442" w:rsidP="00910442">
      <w:pPr>
        <w:rPr>
          <w:szCs w:val="24"/>
        </w:rPr>
      </w:pPr>
      <w:r>
        <w:rPr>
          <w:b/>
          <w:szCs w:val="24"/>
        </w:rPr>
        <w:t xml:space="preserve">ЛНА – </w:t>
      </w:r>
      <w:r w:rsidRPr="00971076">
        <w:rPr>
          <w:szCs w:val="24"/>
        </w:rPr>
        <w:t>локально-нормативный акт.</w:t>
      </w:r>
    </w:p>
    <w:p w14:paraId="512C0913" w14:textId="77777777" w:rsidR="00910442" w:rsidRDefault="00910442" w:rsidP="00910442">
      <w:pPr>
        <w:rPr>
          <w:szCs w:val="24"/>
        </w:rPr>
      </w:pPr>
      <w:r w:rsidRPr="00DF0BBF">
        <w:rPr>
          <w:b/>
          <w:szCs w:val="24"/>
        </w:rPr>
        <w:t>Общество</w:t>
      </w:r>
      <w:r w:rsidRPr="00DF0BBF">
        <w:rPr>
          <w:szCs w:val="24"/>
        </w:rPr>
        <w:t xml:space="preserve"> - АО «ОХК «УРАЛХИМ».</w:t>
      </w:r>
    </w:p>
    <w:p w14:paraId="3A755AB4" w14:textId="0C6CB37E" w:rsidR="00910442" w:rsidRDefault="00910442" w:rsidP="00910442">
      <w:pPr>
        <w:rPr>
          <w:szCs w:val="24"/>
        </w:rPr>
      </w:pPr>
      <w:r w:rsidRPr="00DF0BBF">
        <w:rPr>
          <w:b/>
          <w:szCs w:val="24"/>
        </w:rPr>
        <w:t xml:space="preserve">ОТ и ПБ - </w:t>
      </w:r>
      <w:r w:rsidRPr="00DF0BBF">
        <w:rPr>
          <w:szCs w:val="24"/>
        </w:rPr>
        <w:t>охрана труда</w:t>
      </w:r>
      <w:r>
        <w:rPr>
          <w:szCs w:val="24"/>
        </w:rPr>
        <w:t xml:space="preserve">, пожарная </w:t>
      </w:r>
      <w:r w:rsidRPr="00DF0BBF">
        <w:rPr>
          <w:szCs w:val="24"/>
        </w:rPr>
        <w:t>и промышленная безопасность.</w:t>
      </w:r>
    </w:p>
    <w:p w14:paraId="412EA744" w14:textId="39506D69" w:rsidR="00FA5BDF" w:rsidRDefault="00FA5BDF" w:rsidP="00910442">
      <w:pPr>
        <w:rPr>
          <w:szCs w:val="24"/>
        </w:rPr>
      </w:pPr>
      <w:r w:rsidRPr="00FA5BDF">
        <w:rPr>
          <w:b/>
          <w:bCs/>
          <w:szCs w:val="24"/>
        </w:rPr>
        <w:t>ПБ</w:t>
      </w:r>
      <w:r>
        <w:rPr>
          <w:szCs w:val="24"/>
        </w:rPr>
        <w:t xml:space="preserve"> – производственная безопасность.</w:t>
      </w:r>
    </w:p>
    <w:p w14:paraId="2503E684" w14:textId="63DC2918" w:rsidR="009B0CBC" w:rsidRDefault="009B0CBC" w:rsidP="00910442">
      <w:pPr>
        <w:rPr>
          <w:szCs w:val="24"/>
        </w:rPr>
      </w:pPr>
      <w:r w:rsidRPr="004F498F">
        <w:rPr>
          <w:b/>
          <w:bCs/>
          <w:szCs w:val="24"/>
        </w:rPr>
        <w:t xml:space="preserve">ПДН </w:t>
      </w:r>
      <w:r>
        <w:rPr>
          <w:szCs w:val="24"/>
        </w:rPr>
        <w:t xml:space="preserve">– </w:t>
      </w:r>
      <w:r>
        <w:rPr>
          <w:color w:val="000000" w:themeColor="text1"/>
          <w:szCs w:val="24"/>
        </w:rPr>
        <w:t>персональные данные.</w:t>
      </w:r>
    </w:p>
    <w:p w14:paraId="1006A050" w14:textId="319A403C" w:rsidR="00BE4DCC" w:rsidRDefault="00BE4DCC" w:rsidP="00910442">
      <w:pPr>
        <w:rPr>
          <w:szCs w:val="24"/>
        </w:rPr>
      </w:pPr>
      <w:r w:rsidRPr="004F498F">
        <w:rPr>
          <w:b/>
          <w:bCs/>
          <w:szCs w:val="24"/>
        </w:rPr>
        <w:t>ПО</w:t>
      </w:r>
      <w:r>
        <w:rPr>
          <w:szCs w:val="24"/>
        </w:rPr>
        <w:t xml:space="preserve"> – подрядная организация.</w:t>
      </w:r>
    </w:p>
    <w:p w14:paraId="059F0D26" w14:textId="72F642F0" w:rsidR="00BE4DCC" w:rsidRDefault="00BE4DCC" w:rsidP="00910442">
      <w:pPr>
        <w:rPr>
          <w:szCs w:val="24"/>
        </w:rPr>
      </w:pPr>
      <w:r w:rsidRPr="004F498F">
        <w:rPr>
          <w:b/>
          <w:bCs/>
          <w:szCs w:val="24"/>
        </w:rPr>
        <w:t>СПО</w:t>
      </w:r>
      <w:r>
        <w:rPr>
          <w:szCs w:val="24"/>
        </w:rPr>
        <w:t xml:space="preserve"> - субподрядная организация.</w:t>
      </w:r>
    </w:p>
    <w:p w14:paraId="6C72DF2E" w14:textId="1B260D66" w:rsidR="00E4658D" w:rsidRPr="00DF0BBF" w:rsidRDefault="00E4658D" w:rsidP="00910442">
      <w:pPr>
        <w:rPr>
          <w:szCs w:val="24"/>
        </w:rPr>
      </w:pPr>
      <w:r w:rsidRPr="004F498F">
        <w:rPr>
          <w:b/>
          <w:bCs/>
          <w:szCs w:val="24"/>
        </w:rPr>
        <w:t>ТМЦ</w:t>
      </w:r>
      <w:r>
        <w:rPr>
          <w:szCs w:val="24"/>
        </w:rPr>
        <w:t xml:space="preserve"> – товарно-материальная ценность.</w:t>
      </w:r>
    </w:p>
    <w:p w14:paraId="1A3BC338" w14:textId="77777777" w:rsidR="00DD5933" w:rsidRPr="00CD2EF7" w:rsidRDefault="00DD5933" w:rsidP="00DD5933">
      <w:pPr>
        <w:rPr>
          <w:sz w:val="20"/>
        </w:rPr>
      </w:pPr>
    </w:p>
    <w:p w14:paraId="01BCEB74" w14:textId="0B79A416" w:rsidR="00DD5933" w:rsidRDefault="00DD5933" w:rsidP="00DD5933">
      <w:pPr>
        <w:pStyle w:val="2"/>
        <w:numPr>
          <w:ilvl w:val="0"/>
          <w:numId w:val="0"/>
        </w:numPr>
        <w:rPr>
          <w:b w:val="0"/>
          <w:color w:val="191561"/>
          <w:sz w:val="28"/>
          <w:szCs w:val="28"/>
        </w:rPr>
      </w:pPr>
      <w:bookmarkStart w:id="18" w:name="_Toc533664685"/>
      <w:bookmarkStart w:id="19" w:name="_Toc182909169"/>
      <w:r w:rsidRPr="000E24AA">
        <w:rPr>
          <w:b w:val="0"/>
          <w:color w:val="191561"/>
          <w:sz w:val="28"/>
          <w:szCs w:val="28"/>
        </w:rPr>
        <w:t>1.2. Термины</w:t>
      </w:r>
      <w:bookmarkEnd w:id="18"/>
      <w:bookmarkEnd w:id="19"/>
    </w:p>
    <w:p w14:paraId="47A165C8" w14:textId="77777777" w:rsidR="00DD5933" w:rsidRPr="000E24AA" w:rsidRDefault="00DD5933" w:rsidP="00DD5933">
      <w:pPr>
        <w:pStyle w:val="2"/>
        <w:numPr>
          <w:ilvl w:val="0"/>
          <w:numId w:val="0"/>
        </w:numPr>
        <w:rPr>
          <w:b w:val="0"/>
          <w:color w:val="191561"/>
          <w:sz w:val="10"/>
          <w:szCs w:val="10"/>
        </w:rPr>
      </w:pPr>
    </w:p>
    <w:p w14:paraId="25502B37" w14:textId="77777777" w:rsidR="00A96483" w:rsidRPr="00A96483" w:rsidRDefault="00A96483" w:rsidP="00A96483">
      <w:pPr>
        <w:keepNext/>
        <w:keepLines/>
        <w:spacing w:line="288" w:lineRule="auto"/>
        <w:rPr>
          <w:szCs w:val="24"/>
        </w:rPr>
      </w:pPr>
      <w:r w:rsidRPr="00A96483">
        <w:rPr>
          <w:b/>
          <w:bCs/>
          <w:szCs w:val="24"/>
        </w:rPr>
        <w:t>Группа «УРАЛХИМ»</w:t>
      </w:r>
      <w:r w:rsidRPr="00A96483">
        <w:rPr>
          <w:b/>
          <w:bCs/>
          <w:szCs w:val="24"/>
          <w:vertAlign w:val="superscript"/>
        </w:rPr>
        <w:footnoteReference w:id="1"/>
      </w:r>
      <w:r w:rsidRPr="00A96483">
        <w:rPr>
          <w:szCs w:val="24"/>
        </w:rPr>
        <w:t xml:space="preserve"> – Акционерное общество «Объединенная химическая компания «УРАЛХИМ» (АО «ОХК «УРАЛХИМ»), включая все его филиалы и представительства, а также дочерние общества.</w:t>
      </w:r>
    </w:p>
    <w:p w14:paraId="0F96AD4F" w14:textId="77777777" w:rsidR="00A96483" w:rsidRPr="00A96483" w:rsidRDefault="00A96483" w:rsidP="00A96483">
      <w:pPr>
        <w:widowControl/>
        <w:overflowPunct/>
        <w:autoSpaceDE/>
        <w:autoSpaceDN/>
        <w:adjustRightInd/>
        <w:spacing w:before="0" w:line="288" w:lineRule="auto"/>
        <w:rPr>
          <w:szCs w:val="24"/>
          <w:lang w:eastAsia="en-US"/>
        </w:rPr>
      </w:pPr>
      <w:r w:rsidRPr="00A96483">
        <w:rPr>
          <w:b/>
          <w:szCs w:val="24"/>
          <w:lang w:eastAsia="en-US"/>
        </w:rPr>
        <w:t>Дочернее общество</w:t>
      </w:r>
      <w:r w:rsidRPr="00A96483">
        <w:rPr>
          <w:szCs w:val="24"/>
          <w:vertAlign w:val="superscript"/>
          <w:lang w:eastAsia="en-US"/>
        </w:rPr>
        <w:footnoteReference w:id="2"/>
      </w:r>
      <w:r w:rsidRPr="00A96483">
        <w:rPr>
          <w:szCs w:val="24"/>
          <w:lang w:eastAsia="en-US"/>
        </w:rPr>
        <w:t>– общество, в котором АО «ОХК «УРАЛХИМ» прямым либо косвенным образом вправе определять, либо оказывать влияние на решения, принимаемые таким обществом.</w:t>
      </w:r>
    </w:p>
    <w:p w14:paraId="621EA400" w14:textId="4551EF8D" w:rsidR="003928CE" w:rsidRPr="00971076" w:rsidRDefault="003928CE" w:rsidP="003928CE">
      <w:pPr>
        <w:spacing w:line="288" w:lineRule="auto"/>
        <w:rPr>
          <w:szCs w:val="24"/>
        </w:rPr>
      </w:pPr>
      <w:r w:rsidRPr="007D4AF8">
        <w:rPr>
          <w:b/>
          <w:szCs w:val="24"/>
        </w:rPr>
        <w:t>Информационная система управления ОТ и ПБ</w:t>
      </w:r>
      <w:r>
        <w:rPr>
          <w:b/>
          <w:szCs w:val="24"/>
        </w:rPr>
        <w:t xml:space="preserve"> - </w:t>
      </w:r>
      <w:r w:rsidRPr="00971076">
        <w:rPr>
          <w:szCs w:val="24"/>
        </w:rPr>
        <w:t>электронная система автоматизации процессов управления в области ОТ и ПБ с учетом законодательных требований и требований Общества в области ОТ и ПБ.</w:t>
      </w:r>
    </w:p>
    <w:p w14:paraId="4C868285" w14:textId="3DAADC26" w:rsidR="003928CE" w:rsidRDefault="003928CE" w:rsidP="003928CE">
      <w:pPr>
        <w:spacing w:line="288" w:lineRule="auto"/>
        <w:rPr>
          <w:szCs w:val="24"/>
        </w:rPr>
      </w:pPr>
      <w:r>
        <w:rPr>
          <w:b/>
          <w:szCs w:val="24"/>
        </w:rPr>
        <w:t xml:space="preserve">Ключевые правила безопасности - </w:t>
      </w:r>
      <w:r w:rsidRPr="00971076">
        <w:rPr>
          <w:szCs w:val="24"/>
        </w:rPr>
        <w:t>правила, нарушение которых заведомо создают реальную угрозу наступления тяжких последствий (несчастный случай, авария, катастрофа, пожар и т.д.)</w:t>
      </w:r>
      <w:r>
        <w:rPr>
          <w:szCs w:val="24"/>
        </w:rPr>
        <w:t>.</w:t>
      </w:r>
    </w:p>
    <w:p w14:paraId="5ECC81C2" w14:textId="69395B9F" w:rsidR="00383345" w:rsidRDefault="00383345" w:rsidP="003928CE">
      <w:pPr>
        <w:spacing w:line="288" w:lineRule="auto"/>
        <w:rPr>
          <w:szCs w:val="24"/>
        </w:rPr>
      </w:pPr>
      <w:r w:rsidRPr="004F498F">
        <w:rPr>
          <w:b/>
          <w:szCs w:val="24"/>
        </w:rPr>
        <w:t>Куратор подрядной организации</w:t>
      </w:r>
      <w:r>
        <w:rPr>
          <w:szCs w:val="24"/>
        </w:rPr>
        <w:t xml:space="preserve"> – ответственное лицо Организации-заказчика, </w:t>
      </w:r>
      <w:r w:rsidRPr="00383345">
        <w:rPr>
          <w:szCs w:val="24"/>
        </w:rPr>
        <w:t>на которо</w:t>
      </w:r>
      <w:r>
        <w:rPr>
          <w:szCs w:val="24"/>
        </w:rPr>
        <w:t>е</w:t>
      </w:r>
      <w:r w:rsidRPr="00383345">
        <w:rPr>
          <w:szCs w:val="24"/>
        </w:rPr>
        <w:t xml:space="preserve"> возложены обязанности по непосредственному взаимодействию с подрядной организацией с целью обеспечения безопасности выполняемых работ, оказываемых услуг.</w:t>
      </w:r>
    </w:p>
    <w:p w14:paraId="5F49FF15" w14:textId="77777777" w:rsidR="003928CE" w:rsidRDefault="003928CE" w:rsidP="003928CE">
      <w:pPr>
        <w:spacing w:line="288" w:lineRule="auto"/>
        <w:rPr>
          <w:b/>
          <w:szCs w:val="24"/>
        </w:rPr>
      </w:pPr>
      <w:r>
        <w:rPr>
          <w:b/>
          <w:szCs w:val="24"/>
        </w:rPr>
        <w:t xml:space="preserve">Личный кабинет подрядчика - </w:t>
      </w:r>
      <w:r w:rsidRPr="00971076">
        <w:rPr>
          <w:szCs w:val="24"/>
        </w:rPr>
        <w:t>единое информационное пространство для подрядных организации по автоматизации процесса получения допуска на выполнение работ / услуг персонала подрядный (субподрядных) организаций.</w:t>
      </w:r>
      <w:r>
        <w:rPr>
          <w:b/>
          <w:szCs w:val="24"/>
        </w:rPr>
        <w:t xml:space="preserve"> </w:t>
      </w:r>
    </w:p>
    <w:p w14:paraId="34CBAF82" w14:textId="77777777" w:rsidR="003928CE" w:rsidRDefault="003928CE" w:rsidP="003928CE">
      <w:pPr>
        <w:spacing w:line="288" w:lineRule="auto"/>
        <w:rPr>
          <w:szCs w:val="24"/>
        </w:rPr>
      </w:pPr>
      <w:r w:rsidRPr="00DF0BBF">
        <w:rPr>
          <w:b/>
          <w:szCs w:val="24"/>
        </w:rPr>
        <w:t xml:space="preserve">Организация-заказчик - </w:t>
      </w:r>
      <w:r w:rsidRPr="00FE36D5">
        <w:rPr>
          <w:szCs w:val="24"/>
        </w:rPr>
        <w:t>О</w:t>
      </w:r>
      <w:r w:rsidRPr="00DF0BBF">
        <w:rPr>
          <w:szCs w:val="24"/>
        </w:rPr>
        <w:t>бщество</w:t>
      </w:r>
      <w:r>
        <w:rPr>
          <w:szCs w:val="24"/>
        </w:rPr>
        <w:t>/</w:t>
      </w:r>
      <w:r w:rsidRPr="00DF0BBF">
        <w:rPr>
          <w:szCs w:val="24"/>
        </w:rPr>
        <w:t>Предприятие Общества, привлекающее подрядную организацию для выполнения работ</w:t>
      </w:r>
      <w:r>
        <w:rPr>
          <w:szCs w:val="24"/>
        </w:rPr>
        <w:t>/оказания услуг</w:t>
      </w:r>
      <w:r w:rsidRPr="00DF0BBF">
        <w:rPr>
          <w:szCs w:val="24"/>
        </w:rPr>
        <w:t>.</w:t>
      </w:r>
    </w:p>
    <w:p w14:paraId="75449CDE" w14:textId="346116AE" w:rsidR="003928CE" w:rsidRDefault="003928CE" w:rsidP="003928CE">
      <w:pPr>
        <w:spacing w:line="288" w:lineRule="auto"/>
        <w:rPr>
          <w:szCs w:val="24"/>
        </w:rPr>
      </w:pPr>
      <w:r w:rsidRPr="00CD2EF7">
        <w:rPr>
          <w:b/>
          <w:szCs w:val="24"/>
        </w:rPr>
        <w:lastRenderedPageBreak/>
        <w:t>Подрядная организация</w:t>
      </w:r>
      <w:r>
        <w:rPr>
          <w:szCs w:val="24"/>
        </w:rPr>
        <w:t xml:space="preserve"> - </w:t>
      </w:r>
      <w:r>
        <w:rPr>
          <w:color w:val="040C28"/>
        </w:rPr>
        <w:t>любая организация, учреждение, индивидуальный предприниматель,</w:t>
      </w:r>
      <w:r w:rsidRPr="004E546A">
        <w:rPr>
          <w:color w:val="1F1F1F"/>
          <w:shd w:val="clear" w:color="auto" w:fill="FFFFFF"/>
        </w:rPr>
        <w:t xml:space="preserve"> </w:t>
      </w:r>
      <w:r>
        <w:rPr>
          <w:color w:val="040C28"/>
        </w:rPr>
        <w:t xml:space="preserve">юридическое или физическое лицо, </w:t>
      </w:r>
      <w:r>
        <w:rPr>
          <w:color w:val="1F1F1F"/>
          <w:shd w:val="clear" w:color="auto" w:fill="FFFFFF"/>
        </w:rPr>
        <w:t>выполняющее</w:t>
      </w:r>
      <w:r w:rsidRPr="004E546A">
        <w:rPr>
          <w:color w:val="1F1F1F"/>
          <w:shd w:val="clear" w:color="auto" w:fill="FFFFFF"/>
        </w:rPr>
        <w:t xml:space="preserve"> на </w:t>
      </w:r>
      <w:r>
        <w:rPr>
          <w:color w:val="1F1F1F"/>
          <w:shd w:val="clear" w:color="auto" w:fill="FFFFFF"/>
        </w:rPr>
        <w:t xml:space="preserve">основании заключенного </w:t>
      </w:r>
      <w:r w:rsidRPr="004E546A">
        <w:rPr>
          <w:color w:val="1F1F1F"/>
          <w:shd w:val="clear" w:color="auto" w:fill="FFFFFF"/>
        </w:rPr>
        <w:t>договор</w:t>
      </w:r>
      <w:r>
        <w:rPr>
          <w:color w:val="1F1F1F"/>
          <w:shd w:val="clear" w:color="auto" w:fill="FFFFFF"/>
        </w:rPr>
        <w:t>а</w:t>
      </w:r>
      <w:r w:rsidRPr="004E546A">
        <w:rPr>
          <w:color w:val="1F1F1F"/>
          <w:shd w:val="clear" w:color="auto" w:fill="FFFFFF"/>
        </w:rPr>
        <w:t xml:space="preserve"> работы </w:t>
      </w:r>
      <w:r>
        <w:rPr>
          <w:color w:val="1F1F1F"/>
          <w:shd w:val="clear" w:color="auto" w:fill="FFFFFF"/>
        </w:rPr>
        <w:t xml:space="preserve">или оказывающее услуги </w:t>
      </w:r>
      <w:r w:rsidRPr="004E546A">
        <w:rPr>
          <w:color w:val="1F1F1F"/>
          <w:shd w:val="clear" w:color="auto" w:fill="FFFFFF"/>
        </w:rPr>
        <w:t>на территории</w:t>
      </w:r>
      <w:r>
        <w:rPr>
          <w:color w:val="1F1F1F"/>
          <w:shd w:val="clear" w:color="auto" w:fill="FFFFFF"/>
        </w:rPr>
        <w:t xml:space="preserve"> Общества, Предприятия Общества</w:t>
      </w:r>
      <w:r>
        <w:rPr>
          <w:szCs w:val="24"/>
        </w:rPr>
        <w:t>.</w:t>
      </w:r>
    </w:p>
    <w:p w14:paraId="2B60793C" w14:textId="77777777" w:rsidR="003928CE" w:rsidRPr="00CD2EF7" w:rsidRDefault="003928CE" w:rsidP="003928CE">
      <w:pPr>
        <w:spacing w:line="288" w:lineRule="auto"/>
        <w:rPr>
          <w:szCs w:val="24"/>
        </w:rPr>
      </w:pPr>
      <w:r w:rsidRPr="00DF0BBF">
        <w:rPr>
          <w:b/>
          <w:szCs w:val="24"/>
        </w:rPr>
        <w:t xml:space="preserve">Предприятия Общества - </w:t>
      </w:r>
      <w:r w:rsidRPr="00DF0BBF">
        <w:rPr>
          <w:szCs w:val="24"/>
        </w:rPr>
        <w:t xml:space="preserve">Филиалы, </w:t>
      </w:r>
      <w:r>
        <w:rPr>
          <w:szCs w:val="24"/>
        </w:rPr>
        <w:t>П</w:t>
      </w:r>
      <w:r w:rsidRPr="00DF0BBF">
        <w:rPr>
          <w:szCs w:val="24"/>
        </w:rPr>
        <w:t>редставительства</w:t>
      </w:r>
      <w:r>
        <w:rPr>
          <w:szCs w:val="24"/>
        </w:rPr>
        <w:t xml:space="preserve"> АО «ОХК «УРАЛХИМ»</w:t>
      </w:r>
      <w:r w:rsidRPr="00DF0BBF">
        <w:rPr>
          <w:szCs w:val="24"/>
        </w:rPr>
        <w:t>.</w:t>
      </w:r>
    </w:p>
    <w:p w14:paraId="060D62DE" w14:textId="3D1ADB34" w:rsidR="003928CE" w:rsidRPr="003B4CF2" w:rsidRDefault="003928CE" w:rsidP="003928CE">
      <w:pPr>
        <w:spacing w:line="288" w:lineRule="auto"/>
        <w:rPr>
          <w:szCs w:val="24"/>
        </w:rPr>
      </w:pPr>
      <w:r w:rsidRPr="00DF0BBF">
        <w:rPr>
          <w:b/>
          <w:szCs w:val="24"/>
        </w:rPr>
        <w:t xml:space="preserve">Работник </w:t>
      </w:r>
      <w:r w:rsidR="002A52B5">
        <w:rPr>
          <w:b/>
          <w:szCs w:val="24"/>
        </w:rPr>
        <w:t>АО «ОХК «УРАЛХИМ»</w:t>
      </w:r>
      <w:r w:rsidRPr="00DF0BBF">
        <w:rPr>
          <w:b/>
          <w:szCs w:val="24"/>
        </w:rPr>
        <w:t xml:space="preserve">- </w:t>
      </w:r>
      <w:r w:rsidRPr="00DF0BBF">
        <w:rPr>
          <w:szCs w:val="24"/>
        </w:rPr>
        <w:t xml:space="preserve">физическое лицо, вступившее в трудовые отношения с </w:t>
      </w:r>
      <w:r>
        <w:rPr>
          <w:szCs w:val="24"/>
        </w:rPr>
        <w:t>О</w:t>
      </w:r>
      <w:r w:rsidRPr="00DF0BBF">
        <w:rPr>
          <w:szCs w:val="24"/>
        </w:rPr>
        <w:t>бществом</w:t>
      </w:r>
      <w:r w:rsidRPr="003B4CF2">
        <w:rPr>
          <w:szCs w:val="24"/>
        </w:rPr>
        <w:t>.</w:t>
      </w:r>
    </w:p>
    <w:p w14:paraId="1649620E" w14:textId="19AF6122" w:rsidR="00DD5933" w:rsidRDefault="00DD5933" w:rsidP="00DD5933">
      <w:pPr>
        <w:pStyle w:val="1"/>
        <w:numPr>
          <w:ilvl w:val="0"/>
          <w:numId w:val="0"/>
        </w:numPr>
        <w:spacing w:before="120"/>
        <w:rPr>
          <w:color w:val="191561"/>
        </w:rPr>
      </w:pPr>
      <w:bookmarkStart w:id="20" w:name="_Toc533664686"/>
      <w:bookmarkStart w:id="21" w:name="_Toc182909170"/>
      <w:r>
        <w:rPr>
          <w:color w:val="191561"/>
        </w:rPr>
        <w:t>2</w:t>
      </w:r>
      <w:r w:rsidRPr="000E24AA">
        <w:rPr>
          <w:color w:val="191561"/>
        </w:rPr>
        <w:t xml:space="preserve">. </w:t>
      </w:r>
      <w:r>
        <w:rPr>
          <w:color w:val="191561"/>
        </w:rPr>
        <w:t>Информация о документе</w:t>
      </w:r>
      <w:bookmarkEnd w:id="20"/>
      <w:bookmarkEnd w:id="21"/>
    </w:p>
    <w:p w14:paraId="18437361" w14:textId="149E0266" w:rsidR="00DD5933" w:rsidRPr="000E24AA" w:rsidRDefault="00DD5933" w:rsidP="00DD5933">
      <w:pPr>
        <w:pStyle w:val="2"/>
        <w:numPr>
          <w:ilvl w:val="0"/>
          <w:numId w:val="0"/>
        </w:numPr>
        <w:rPr>
          <w:b w:val="0"/>
          <w:color w:val="191561"/>
          <w:sz w:val="28"/>
          <w:szCs w:val="28"/>
        </w:rPr>
      </w:pPr>
      <w:bookmarkStart w:id="22" w:name="_Toc533664687"/>
      <w:bookmarkStart w:id="23" w:name="_Toc182909171"/>
      <w:r w:rsidRPr="000E24AA">
        <w:rPr>
          <w:b w:val="0"/>
          <w:color w:val="191561"/>
          <w:sz w:val="28"/>
          <w:szCs w:val="28"/>
        </w:rPr>
        <w:t>2.1. Назначение</w:t>
      </w:r>
      <w:bookmarkEnd w:id="22"/>
      <w:bookmarkEnd w:id="23"/>
    </w:p>
    <w:p w14:paraId="6EADFDDE" w14:textId="77777777" w:rsidR="00DD5933" w:rsidRPr="00327096" w:rsidRDefault="00DD5933" w:rsidP="00DD5933">
      <w:pPr>
        <w:pStyle w:val="23"/>
        <w:shd w:val="clear" w:color="auto" w:fill="auto"/>
        <w:tabs>
          <w:tab w:val="left" w:pos="0"/>
        </w:tabs>
        <w:spacing w:line="240" w:lineRule="auto"/>
        <w:ind w:left="357" w:firstLine="0"/>
        <w:jc w:val="both"/>
        <w:rPr>
          <w:sz w:val="10"/>
          <w:szCs w:val="10"/>
        </w:rPr>
      </w:pPr>
    </w:p>
    <w:p w14:paraId="3BB53894" w14:textId="5D564821" w:rsidR="003928CE" w:rsidRPr="00FB245A" w:rsidRDefault="00CD2EF7" w:rsidP="004F498F">
      <w:pPr>
        <w:pStyle w:val="Main13"/>
        <w:numPr>
          <w:ilvl w:val="2"/>
          <w:numId w:val="9"/>
        </w:numPr>
        <w:spacing w:before="0"/>
        <w:rPr>
          <w:sz w:val="24"/>
          <w:szCs w:val="24"/>
        </w:rPr>
      </w:pPr>
      <w:bookmarkStart w:id="24" w:name="_Toc533700886"/>
      <w:r w:rsidRPr="003928CE">
        <w:rPr>
          <w:sz w:val="24"/>
          <w:szCs w:val="24"/>
        </w:rPr>
        <w:t>Настоящ</w:t>
      </w:r>
      <w:r w:rsidR="003928CE">
        <w:rPr>
          <w:sz w:val="24"/>
          <w:szCs w:val="24"/>
        </w:rPr>
        <w:t>ий</w:t>
      </w:r>
      <w:r w:rsidRPr="003928CE">
        <w:rPr>
          <w:sz w:val="24"/>
          <w:szCs w:val="24"/>
        </w:rPr>
        <w:t xml:space="preserve"> </w:t>
      </w:r>
      <w:r w:rsidR="003928CE">
        <w:rPr>
          <w:sz w:val="24"/>
          <w:szCs w:val="24"/>
        </w:rPr>
        <w:t>документ</w:t>
      </w:r>
      <w:r w:rsidRPr="003928CE">
        <w:rPr>
          <w:sz w:val="24"/>
          <w:szCs w:val="24"/>
        </w:rPr>
        <w:t xml:space="preserve"> </w:t>
      </w:r>
      <w:r w:rsidR="003928CE" w:rsidRPr="003928CE">
        <w:rPr>
          <w:sz w:val="24"/>
          <w:szCs w:val="24"/>
        </w:rPr>
        <w:t>устанавливает обязательные требования к порядку обмена данными</w:t>
      </w:r>
      <w:r w:rsidR="002A52B5">
        <w:rPr>
          <w:sz w:val="24"/>
          <w:szCs w:val="24"/>
        </w:rPr>
        <w:t xml:space="preserve"> между </w:t>
      </w:r>
      <w:r w:rsidR="003928CE" w:rsidRPr="003928CE">
        <w:rPr>
          <w:sz w:val="24"/>
          <w:szCs w:val="24"/>
        </w:rPr>
        <w:t>работник</w:t>
      </w:r>
      <w:r w:rsidR="002A52B5">
        <w:rPr>
          <w:sz w:val="24"/>
          <w:szCs w:val="24"/>
        </w:rPr>
        <w:t>ами</w:t>
      </w:r>
      <w:r w:rsidR="003928CE" w:rsidRPr="003928CE">
        <w:rPr>
          <w:sz w:val="24"/>
          <w:szCs w:val="24"/>
        </w:rPr>
        <w:t xml:space="preserve"> АО «ОХК «УРАЛХИМ» с подрядными организациями через цифровую систему Личный кабинет подрядчика АО «ОХК «УРАЛХИМ» и информационную систему управления охраной труда и промышленной безопасностью АО «ОХК «УРАЛХИМ» (ИСУОТПБ) для выполнения требований охраны труда, промышленной и пожарной безопасности в рамках Системы управления охраной труда, пожарной и промышленной безопасностью.</w:t>
      </w:r>
    </w:p>
    <w:p w14:paraId="74484F15" w14:textId="1BF12B5E" w:rsidR="00CD2EF7" w:rsidRPr="003928CE" w:rsidRDefault="00CD2EF7" w:rsidP="004F498F">
      <w:pPr>
        <w:pStyle w:val="Main13"/>
        <w:numPr>
          <w:ilvl w:val="2"/>
          <w:numId w:val="9"/>
        </w:numPr>
        <w:spacing w:before="0"/>
        <w:rPr>
          <w:sz w:val="24"/>
          <w:szCs w:val="24"/>
        </w:rPr>
      </w:pPr>
      <w:r w:rsidRPr="003928CE">
        <w:rPr>
          <w:sz w:val="24"/>
          <w:szCs w:val="24"/>
        </w:rPr>
        <w:t xml:space="preserve">Установленные </w:t>
      </w:r>
      <w:r w:rsidR="002D06D6">
        <w:rPr>
          <w:sz w:val="24"/>
          <w:szCs w:val="24"/>
        </w:rPr>
        <w:t>Инструкцией</w:t>
      </w:r>
      <w:r w:rsidR="003928CE">
        <w:rPr>
          <w:sz w:val="24"/>
          <w:szCs w:val="24"/>
        </w:rPr>
        <w:t xml:space="preserve"> </w:t>
      </w:r>
      <w:r w:rsidRPr="003928CE">
        <w:rPr>
          <w:sz w:val="24"/>
          <w:szCs w:val="24"/>
        </w:rPr>
        <w:t>требования к подрядным организациям в равной степени относятся к субподрядным организациям.</w:t>
      </w:r>
    </w:p>
    <w:p w14:paraId="150ED65D" w14:textId="1E68D7F9" w:rsidR="00CD2EF7" w:rsidRDefault="00CD2EF7" w:rsidP="004F498F">
      <w:pPr>
        <w:pStyle w:val="13"/>
        <w:numPr>
          <w:ilvl w:val="2"/>
          <w:numId w:val="9"/>
        </w:numPr>
        <w:tabs>
          <w:tab w:val="clear" w:pos="1276"/>
        </w:tabs>
        <w:suppressAutoHyphens/>
        <w:spacing w:before="0" w:line="288" w:lineRule="auto"/>
        <w:rPr>
          <w:sz w:val="24"/>
          <w:szCs w:val="24"/>
        </w:rPr>
      </w:pPr>
      <w:bookmarkStart w:id="25" w:name="_Toc533770191"/>
      <w:bookmarkStart w:id="26" w:name="_Toc182909172"/>
      <w:r>
        <w:rPr>
          <w:sz w:val="24"/>
          <w:szCs w:val="24"/>
        </w:rPr>
        <w:t>Настоящ</w:t>
      </w:r>
      <w:r w:rsidR="002D06D6">
        <w:rPr>
          <w:sz w:val="24"/>
          <w:szCs w:val="24"/>
        </w:rPr>
        <w:t>ая</w:t>
      </w:r>
      <w:r w:rsidR="003928CE">
        <w:rPr>
          <w:sz w:val="24"/>
          <w:szCs w:val="24"/>
        </w:rPr>
        <w:t xml:space="preserve"> </w:t>
      </w:r>
      <w:r w:rsidR="002D06D6">
        <w:rPr>
          <w:sz w:val="24"/>
          <w:szCs w:val="24"/>
        </w:rPr>
        <w:t>Инструкция</w:t>
      </w:r>
      <w:r w:rsidRPr="00FB245A">
        <w:rPr>
          <w:sz w:val="24"/>
          <w:szCs w:val="24"/>
        </w:rPr>
        <w:t xml:space="preserve"> подлежит пересмотру в случае необходимости внесения изменений, а также в случае выхода новых нормативных актов, устанавливающих иные требования, чем те, что отражены в настояще</w:t>
      </w:r>
      <w:r w:rsidR="002D06D6">
        <w:rPr>
          <w:sz w:val="24"/>
          <w:szCs w:val="24"/>
        </w:rPr>
        <w:t>й Инструкции</w:t>
      </w:r>
      <w:r w:rsidRPr="00FB245A">
        <w:rPr>
          <w:sz w:val="24"/>
          <w:szCs w:val="24"/>
        </w:rPr>
        <w:t>.</w:t>
      </w:r>
      <w:bookmarkEnd w:id="25"/>
      <w:bookmarkEnd w:id="26"/>
    </w:p>
    <w:p w14:paraId="75425977" w14:textId="0D1BE151" w:rsidR="00CD2EF7" w:rsidRDefault="00CD2EF7" w:rsidP="004F498F">
      <w:pPr>
        <w:pStyle w:val="13"/>
        <w:numPr>
          <w:ilvl w:val="2"/>
          <w:numId w:val="9"/>
        </w:numPr>
        <w:tabs>
          <w:tab w:val="clear" w:pos="1276"/>
        </w:tabs>
        <w:suppressAutoHyphens/>
        <w:spacing w:before="0" w:line="288" w:lineRule="auto"/>
        <w:rPr>
          <w:sz w:val="24"/>
          <w:szCs w:val="24"/>
        </w:rPr>
      </w:pPr>
      <w:bookmarkStart w:id="27" w:name="_Toc533770192"/>
      <w:bookmarkStart w:id="28" w:name="_Toc182909173"/>
      <w:r>
        <w:rPr>
          <w:sz w:val="24"/>
          <w:szCs w:val="24"/>
        </w:rPr>
        <w:t>Требования, изложенные в настояще</w:t>
      </w:r>
      <w:r w:rsidR="002D06D6">
        <w:rPr>
          <w:sz w:val="24"/>
          <w:szCs w:val="24"/>
        </w:rPr>
        <w:t>й</w:t>
      </w:r>
      <w:r>
        <w:rPr>
          <w:sz w:val="24"/>
          <w:szCs w:val="24"/>
        </w:rPr>
        <w:t xml:space="preserve"> </w:t>
      </w:r>
      <w:r w:rsidR="002D06D6" w:rsidRPr="002D06D6">
        <w:rPr>
          <w:sz w:val="24"/>
          <w:szCs w:val="24"/>
        </w:rPr>
        <w:t>Инструкции</w:t>
      </w:r>
      <w:r w:rsidRPr="002D06D6">
        <w:rPr>
          <w:sz w:val="24"/>
          <w:szCs w:val="24"/>
        </w:rPr>
        <w:t>,</w:t>
      </w:r>
      <w:r>
        <w:rPr>
          <w:sz w:val="24"/>
          <w:szCs w:val="24"/>
        </w:rPr>
        <w:t xml:space="preserve"> не отменяют и не заменяют требования действующих нормативно-правовых актов Российской Федерации.</w:t>
      </w:r>
      <w:bookmarkEnd w:id="27"/>
      <w:bookmarkEnd w:id="28"/>
    </w:p>
    <w:p w14:paraId="56BAED8C" w14:textId="77777777" w:rsidR="003928CE" w:rsidRPr="00FB245A" w:rsidRDefault="003928CE" w:rsidP="004F498F">
      <w:pPr>
        <w:pStyle w:val="13"/>
        <w:numPr>
          <w:ilvl w:val="0"/>
          <w:numId w:val="0"/>
        </w:numPr>
        <w:tabs>
          <w:tab w:val="clear" w:pos="1276"/>
        </w:tabs>
        <w:suppressAutoHyphens/>
        <w:spacing w:before="0"/>
        <w:ind w:left="720"/>
        <w:rPr>
          <w:sz w:val="24"/>
          <w:szCs w:val="24"/>
        </w:rPr>
      </w:pPr>
    </w:p>
    <w:p w14:paraId="0D6F2677" w14:textId="6EC21C8D" w:rsidR="00DD5933" w:rsidRPr="001A0E12" w:rsidRDefault="00DD5933" w:rsidP="003C3026">
      <w:pPr>
        <w:pStyle w:val="2"/>
        <w:numPr>
          <w:ilvl w:val="1"/>
          <w:numId w:val="8"/>
        </w:numPr>
        <w:rPr>
          <w:b w:val="0"/>
          <w:color w:val="1A1462"/>
          <w:sz w:val="28"/>
          <w:szCs w:val="28"/>
        </w:rPr>
      </w:pPr>
      <w:bookmarkStart w:id="29" w:name="_Toc533664688"/>
      <w:bookmarkStart w:id="30" w:name="_Toc182909174"/>
      <w:bookmarkEnd w:id="24"/>
      <w:r w:rsidRPr="001A0E12">
        <w:rPr>
          <w:b w:val="0"/>
          <w:color w:val="1A1462"/>
          <w:sz w:val="28"/>
          <w:szCs w:val="28"/>
        </w:rPr>
        <w:t>Область применения</w:t>
      </w:r>
      <w:bookmarkEnd w:id="29"/>
      <w:bookmarkEnd w:id="30"/>
    </w:p>
    <w:p w14:paraId="7C235CFF" w14:textId="77777777" w:rsidR="00CD2EF7" w:rsidRPr="00CD2EF7" w:rsidRDefault="00CD2EF7" w:rsidP="00CD2EF7">
      <w:pPr>
        <w:pStyle w:val="2"/>
        <w:numPr>
          <w:ilvl w:val="0"/>
          <w:numId w:val="0"/>
        </w:numPr>
        <w:spacing w:before="0"/>
        <w:ind w:left="357"/>
        <w:rPr>
          <w:b w:val="0"/>
          <w:sz w:val="10"/>
          <w:szCs w:val="10"/>
        </w:rPr>
      </w:pPr>
    </w:p>
    <w:p w14:paraId="6FB5B81D" w14:textId="5572F4EF" w:rsidR="004B36F9" w:rsidRPr="004F498F" w:rsidRDefault="004B36F9" w:rsidP="00743B68">
      <w:pPr>
        <w:pStyle w:val="aff1"/>
        <w:numPr>
          <w:ilvl w:val="2"/>
          <w:numId w:val="8"/>
        </w:numPr>
        <w:spacing w:line="259" w:lineRule="auto"/>
      </w:pPr>
      <w:r w:rsidRPr="004F498F">
        <w:t>Настоящ</w:t>
      </w:r>
      <w:r w:rsidR="00EB470D" w:rsidRPr="004F498F">
        <w:t xml:space="preserve">ий </w:t>
      </w:r>
      <w:r w:rsidR="00EB470D">
        <w:t xml:space="preserve">документ </w:t>
      </w:r>
      <w:r w:rsidRPr="004F498F">
        <w:t xml:space="preserve">является обязательным для применения всеми </w:t>
      </w:r>
      <w:r w:rsidR="00EB470D" w:rsidRPr="00EB470D">
        <w:t>работниками АО «ОХК «УРАЛХИМ», филиалов, представительств и управляемых обществ, участвующие в процессе взаимодействия с подрядными организациями в соответствии с требованиями Положения «Требования к подрядным организациям по обеспечению охраны труда, промышленной и пожарной безопасности в АО «ОХК «УРАЛХИМ»</w:t>
      </w:r>
      <w:r w:rsidR="00EB470D">
        <w:t>.</w:t>
      </w:r>
    </w:p>
    <w:p w14:paraId="29652546" w14:textId="362B67FD" w:rsidR="004B36F9" w:rsidRPr="004F498F" w:rsidRDefault="004B36F9" w:rsidP="004B36F9">
      <w:pPr>
        <w:pStyle w:val="aff1"/>
        <w:numPr>
          <w:ilvl w:val="2"/>
          <w:numId w:val="8"/>
        </w:numPr>
        <w:spacing w:line="259" w:lineRule="auto"/>
      </w:pPr>
      <w:r w:rsidRPr="004F498F">
        <w:t>Настоящий документ должны знать и использовать в работе все работники подрядных организаций, имеющих договорные отношения с АО «ОХК «УРАЛХИМ» и Предприятиями Общества. Применение требований настоящего Положения сторонними организациями оговаривают в договорах (соглашениях)</w:t>
      </w:r>
      <w:r w:rsidR="00EB470D">
        <w:t>.</w:t>
      </w:r>
    </w:p>
    <w:p w14:paraId="63874A1D" w14:textId="77777777" w:rsidR="00CD2EF7" w:rsidRPr="00CD2EF7" w:rsidRDefault="00CD2EF7" w:rsidP="00CD2EF7">
      <w:pPr>
        <w:pStyle w:val="2"/>
        <w:numPr>
          <w:ilvl w:val="0"/>
          <w:numId w:val="0"/>
        </w:numPr>
        <w:spacing w:before="0"/>
        <w:ind w:left="720"/>
        <w:rPr>
          <w:b w:val="0"/>
          <w:sz w:val="20"/>
        </w:rPr>
      </w:pPr>
    </w:p>
    <w:p w14:paraId="58332502" w14:textId="38BFFFC8" w:rsidR="00DD5933" w:rsidRPr="001A0E12" w:rsidRDefault="00DD5933" w:rsidP="004F498F">
      <w:pPr>
        <w:pStyle w:val="2"/>
        <w:numPr>
          <w:ilvl w:val="0"/>
          <w:numId w:val="0"/>
        </w:numPr>
        <w:spacing w:line="288" w:lineRule="auto"/>
        <w:rPr>
          <w:b w:val="0"/>
          <w:color w:val="1A1462"/>
          <w:sz w:val="28"/>
          <w:szCs w:val="28"/>
        </w:rPr>
      </w:pPr>
      <w:bookmarkStart w:id="31" w:name="_Toc533664689"/>
      <w:bookmarkStart w:id="32" w:name="_Toc182909175"/>
      <w:r w:rsidRPr="001A0E12">
        <w:rPr>
          <w:b w:val="0"/>
          <w:color w:val="1A1462"/>
          <w:sz w:val="28"/>
          <w:szCs w:val="28"/>
        </w:rPr>
        <w:t>2.3. Ответственный за документ</w:t>
      </w:r>
      <w:bookmarkEnd w:id="31"/>
      <w:bookmarkEnd w:id="32"/>
    </w:p>
    <w:p w14:paraId="7C96D109" w14:textId="36881320" w:rsidR="004B36F9" w:rsidRDefault="004B36F9" w:rsidP="004F498F">
      <w:pPr>
        <w:tabs>
          <w:tab w:val="left" w:pos="836"/>
        </w:tabs>
        <w:overflowPunct/>
        <w:autoSpaceDE/>
        <w:autoSpaceDN/>
        <w:adjustRightInd/>
        <w:spacing w:before="0" w:line="288" w:lineRule="auto"/>
      </w:pPr>
      <w:r>
        <w:t xml:space="preserve">Ответственным лицом за разработку документа и его актуализацию является руководитель </w:t>
      </w:r>
      <w:r w:rsidR="004664B1">
        <w:t>отдела развития ОТ и ПБ Дирекции ПБ</w:t>
      </w:r>
      <w:r w:rsidRPr="002747BD">
        <w:t xml:space="preserve"> АО «ОХК «УРАЛХИМ». </w:t>
      </w:r>
    </w:p>
    <w:p w14:paraId="00AA3FFB" w14:textId="1A025868" w:rsidR="00DD5933" w:rsidRDefault="00DD5933" w:rsidP="00C5750F">
      <w:pPr>
        <w:overflowPunct/>
        <w:autoSpaceDE/>
        <w:autoSpaceDN/>
        <w:adjustRightInd/>
        <w:spacing w:before="0"/>
        <w:rPr>
          <w:szCs w:val="24"/>
        </w:rPr>
      </w:pPr>
    </w:p>
    <w:p w14:paraId="1E652E7E" w14:textId="7DA91C2F" w:rsidR="001A0E12" w:rsidRDefault="001A0E12" w:rsidP="001A0E12">
      <w:pPr>
        <w:pStyle w:val="2"/>
        <w:numPr>
          <w:ilvl w:val="0"/>
          <w:numId w:val="0"/>
        </w:numPr>
        <w:rPr>
          <w:b w:val="0"/>
          <w:color w:val="191561"/>
          <w:sz w:val="28"/>
          <w:szCs w:val="28"/>
        </w:rPr>
      </w:pPr>
      <w:bookmarkStart w:id="33" w:name="_Toc182909176"/>
      <w:r>
        <w:rPr>
          <w:b w:val="0"/>
          <w:color w:val="191561"/>
          <w:sz w:val="28"/>
          <w:szCs w:val="28"/>
        </w:rPr>
        <w:t>2.4. Нормативные ссылки</w:t>
      </w:r>
      <w:bookmarkEnd w:id="33"/>
    </w:p>
    <w:p w14:paraId="2AB554FE" w14:textId="77777777" w:rsidR="001A0E12" w:rsidRPr="001A0E12" w:rsidRDefault="001A0E12" w:rsidP="001A0E12">
      <w:pPr>
        <w:pStyle w:val="2"/>
        <w:numPr>
          <w:ilvl w:val="0"/>
          <w:numId w:val="0"/>
        </w:numPr>
        <w:ind w:left="540"/>
        <w:rPr>
          <w:b w:val="0"/>
          <w:color w:val="191561"/>
          <w:sz w:val="10"/>
          <w:szCs w:val="10"/>
        </w:rPr>
      </w:pPr>
    </w:p>
    <w:p w14:paraId="0C995A04" w14:textId="5E9D77A9" w:rsidR="00733F3A" w:rsidRDefault="001A0E12" w:rsidP="00733F3A">
      <w:pPr>
        <w:pStyle w:val="aff2"/>
        <w:tabs>
          <w:tab w:val="left" w:pos="1090"/>
        </w:tabs>
        <w:spacing w:line="288" w:lineRule="auto"/>
        <w:ind w:left="0" w:firstLine="0"/>
        <w:jc w:val="both"/>
        <w:rPr>
          <w:lang w:val="ru-RU" w:eastAsia="ru-RU"/>
        </w:rPr>
      </w:pPr>
      <w:bookmarkStart w:id="34" w:name="_Toc533770199"/>
      <w:r w:rsidRPr="004F498F">
        <w:rPr>
          <w:bCs/>
          <w:lang w:val="ru-RU"/>
        </w:rPr>
        <w:t xml:space="preserve">2.4.1. </w:t>
      </w:r>
      <w:r w:rsidR="00733F3A" w:rsidRPr="004F5964">
        <w:rPr>
          <w:lang w:val="ru-RU" w:eastAsia="ru-RU"/>
        </w:rPr>
        <w:t>Трудовой кодекс Р</w:t>
      </w:r>
      <w:r w:rsidR="00733F3A">
        <w:rPr>
          <w:lang w:val="ru-RU" w:eastAsia="ru-RU"/>
        </w:rPr>
        <w:t xml:space="preserve">оссийской </w:t>
      </w:r>
      <w:r w:rsidR="00733F3A" w:rsidRPr="004F5964">
        <w:rPr>
          <w:lang w:val="ru-RU" w:eastAsia="ru-RU"/>
        </w:rPr>
        <w:t>Ф</w:t>
      </w:r>
      <w:r w:rsidR="00733F3A">
        <w:rPr>
          <w:lang w:val="ru-RU" w:eastAsia="ru-RU"/>
        </w:rPr>
        <w:t>едерации.</w:t>
      </w:r>
    </w:p>
    <w:p w14:paraId="5A046EFA" w14:textId="31304E72" w:rsidR="004C579D" w:rsidRPr="00C971A9" w:rsidRDefault="004C579D" w:rsidP="00733F3A">
      <w:pPr>
        <w:pStyle w:val="aff2"/>
        <w:tabs>
          <w:tab w:val="left" w:pos="1090"/>
        </w:tabs>
        <w:spacing w:line="288" w:lineRule="auto"/>
        <w:ind w:left="0" w:firstLine="0"/>
        <w:jc w:val="both"/>
        <w:rPr>
          <w:spacing w:val="-1"/>
          <w:lang w:val="ru-RU"/>
        </w:rPr>
      </w:pPr>
      <w:r>
        <w:rPr>
          <w:lang w:val="ru-RU" w:eastAsia="ru-RU"/>
        </w:rPr>
        <w:t>2.4.2. Федеральный закон «О персональных данных» от 27.07.2006 г. № 152-ФЗ.</w:t>
      </w:r>
    </w:p>
    <w:p w14:paraId="6B433C5E" w14:textId="77777777" w:rsidR="00733F3A" w:rsidRPr="004F498F" w:rsidRDefault="00733F3A" w:rsidP="004F498F">
      <w:pPr>
        <w:pStyle w:val="aff2"/>
        <w:numPr>
          <w:ilvl w:val="2"/>
          <w:numId w:val="37"/>
        </w:numPr>
        <w:tabs>
          <w:tab w:val="left" w:pos="1090"/>
        </w:tabs>
        <w:spacing w:line="288" w:lineRule="auto"/>
        <w:jc w:val="both"/>
        <w:rPr>
          <w:spacing w:val="-1"/>
          <w:lang w:val="ru-RU"/>
        </w:rPr>
      </w:pPr>
      <w:r w:rsidRPr="004F498F">
        <w:rPr>
          <w:spacing w:val="-1"/>
          <w:lang w:val="ru-RU"/>
        </w:rPr>
        <w:lastRenderedPageBreak/>
        <w:t>Политика АО «ОХК «УРАЛХИМ» в области охраны труда, промышленной и пожарной безопасности.</w:t>
      </w:r>
    </w:p>
    <w:p w14:paraId="0D6FC32F" w14:textId="77777777" w:rsidR="00733F3A" w:rsidRPr="002A52B5" w:rsidRDefault="00733F3A" w:rsidP="00733F3A">
      <w:pPr>
        <w:pStyle w:val="aff2"/>
        <w:numPr>
          <w:ilvl w:val="2"/>
          <w:numId w:val="37"/>
        </w:numPr>
        <w:tabs>
          <w:tab w:val="left" w:pos="1090"/>
        </w:tabs>
        <w:spacing w:line="288" w:lineRule="auto"/>
        <w:jc w:val="both"/>
        <w:rPr>
          <w:spacing w:val="-1"/>
          <w:lang w:val="ru-RU"/>
        </w:rPr>
      </w:pPr>
      <w:r w:rsidRPr="002A52B5">
        <w:rPr>
          <w:spacing w:val="-1"/>
          <w:lang w:val="ru-RU"/>
        </w:rPr>
        <w:t>Положение о системе управления охраной труда, промышленной и пожарной безопасностью в АО «ОХК «УРАЛХИМ».</w:t>
      </w:r>
    </w:p>
    <w:p w14:paraId="2D54BC3C" w14:textId="715E2F7C" w:rsidR="001A0E12" w:rsidRPr="00733F3A" w:rsidRDefault="00733F3A" w:rsidP="004F498F">
      <w:pPr>
        <w:pStyle w:val="13"/>
        <w:numPr>
          <w:ilvl w:val="2"/>
          <w:numId w:val="37"/>
        </w:numPr>
        <w:spacing w:line="288" w:lineRule="auto"/>
        <w:rPr>
          <w:sz w:val="24"/>
          <w:szCs w:val="24"/>
        </w:rPr>
      </w:pPr>
      <w:bookmarkStart w:id="35" w:name="_Toc182909177"/>
      <w:bookmarkStart w:id="36" w:name="_Toc182909178"/>
      <w:bookmarkEnd w:id="35"/>
      <w:r w:rsidRPr="00733F3A">
        <w:rPr>
          <w:sz w:val="24"/>
          <w:szCs w:val="24"/>
        </w:rPr>
        <w:t>Положени</w:t>
      </w:r>
      <w:r>
        <w:rPr>
          <w:sz w:val="24"/>
          <w:szCs w:val="24"/>
        </w:rPr>
        <w:t>е</w:t>
      </w:r>
      <w:r w:rsidRPr="00733F3A">
        <w:rPr>
          <w:sz w:val="24"/>
          <w:szCs w:val="24"/>
        </w:rPr>
        <w:t xml:space="preserve"> «Требования к подрядным организациям по обеспечению охраны труда, про-мышленной и пожарной безопасности в АО «ОХК «УРАЛХИМ».</w:t>
      </w:r>
      <w:bookmarkStart w:id="37" w:name="_Toc182909179"/>
      <w:bookmarkStart w:id="38" w:name="_Toc182909180"/>
      <w:bookmarkStart w:id="39" w:name="_Toc182909181"/>
      <w:bookmarkStart w:id="40" w:name="_Toc182909182"/>
      <w:bookmarkStart w:id="41" w:name="_Toc182909183"/>
      <w:bookmarkStart w:id="42" w:name="_Toc182909184"/>
      <w:bookmarkStart w:id="43" w:name="_Toc182909185"/>
      <w:bookmarkStart w:id="44" w:name="_Toc182909186"/>
      <w:bookmarkEnd w:id="34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</w:p>
    <w:p w14:paraId="6A63B2B2" w14:textId="45BAA99D" w:rsidR="00DD5933" w:rsidRDefault="00DD5933" w:rsidP="00DD5933">
      <w:pPr>
        <w:pStyle w:val="1"/>
        <w:numPr>
          <w:ilvl w:val="0"/>
          <w:numId w:val="0"/>
        </w:numPr>
        <w:spacing w:before="120"/>
        <w:rPr>
          <w:color w:val="191561"/>
        </w:rPr>
      </w:pPr>
      <w:bookmarkStart w:id="45" w:name="_Toc182909187"/>
      <w:r>
        <w:rPr>
          <w:color w:val="191561"/>
        </w:rPr>
        <w:t>3</w:t>
      </w:r>
      <w:r w:rsidRPr="004F498F">
        <w:rPr>
          <w:color w:val="191561"/>
        </w:rPr>
        <w:t xml:space="preserve">. </w:t>
      </w:r>
      <w:r w:rsidR="00CD2EF7" w:rsidRPr="004F498F">
        <w:rPr>
          <w:color w:val="191561"/>
        </w:rPr>
        <w:t>Выполнение процедуры</w:t>
      </w:r>
      <w:bookmarkEnd w:id="45"/>
    </w:p>
    <w:p w14:paraId="0DCB35D4" w14:textId="77777777" w:rsidR="00060ED7" w:rsidRPr="001A0E12" w:rsidRDefault="00060ED7" w:rsidP="00060ED7">
      <w:pPr>
        <w:pStyle w:val="2"/>
        <w:numPr>
          <w:ilvl w:val="0"/>
          <w:numId w:val="0"/>
        </w:numPr>
        <w:rPr>
          <w:b w:val="0"/>
          <w:color w:val="1A1462"/>
          <w:sz w:val="28"/>
          <w:szCs w:val="28"/>
        </w:rPr>
      </w:pPr>
      <w:bookmarkStart w:id="46" w:name="_Toc182909188"/>
      <w:bookmarkStart w:id="47" w:name="_Toc222533779"/>
      <w:bookmarkStart w:id="48" w:name="_Toc66253278"/>
      <w:bookmarkStart w:id="49" w:name="_Toc68691254"/>
      <w:r>
        <w:rPr>
          <w:b w:val="0"/>
          <w:color w:val="1A1462"/>
          <w:sz w:val="28"/>
          <w:szCs w:val="28"/>
        </w:rPr>
        <w:t>3</w:t>
      </w:r>
      <w:r w:rsidRPr="001A0E12">
        <w:rPr>
          <w:b w:val="0"/>
          <w:color w:val="1A1462"/>
          <w:sz w:val="28"/>
          <w:szCs w:val="28"/>
        </w:rPr>
        <w:t>.</w:t>
      </w:r>
      <w:r>
        <w:rPr>
          <w:b w:val="0"/>
          <w:color w:val="1A1462"/>
          <w:sz w:val="28"/>
          <w:szCs w:val="28"/>
        </w:rPr>
        <w:t>1</w:t>
      </w:r>
      <w:r w:rsidRPr="001A0E12">
        <w:rPr>
          <w:b w:val="0"/>
          <w:color w:val="1A1462"/>
          <w:sz w:val="28"/>
          <w:szCs w:val="28"/>
        </w:rPr>
        <w:t xml:space="preserve">. </w:t>
      </w:r>
      <w:r>
        <w:rPr>
          <w:b w:val="0"/>
          <w:color w:val="1A1462"/>
          <w:sz w:val="28"/>
          <w:szCs w:val="28"/>
        </w:rPr>
        <w:t>Общие положения</w:t>
      </w:r>
      <w:bookmarkEnd w:id="46"/>
    </w:p>
    <w:bookmarkEnd w:id="47"/>
    <w:p w14:paraId="47DCAD5A" w14:textId="77777777" w:rsidR="002C05BC" w:rsidRPr="002C05BC" w:rsidRDefault="002C05BC" w:rsidP="00C118BF">
      <w:pPr>
        <w:pStyle w:val="13"/>
        <w:numPr>
          <w:ilvl w:val="0"/>
          <w:numId w:val="0"/>
        </w:numPr>
        <w:tabs>
          <w:tab w:val="num" w:pos="1164"/>
        </w:tabs>
        <w:suppressAutoHyphens/>
        <w:spacing w:before="0"/>
        <w:ind w:firstLine="357"/>
        <w:rPr>
          <w:b/>
          <w:sz w:val="10"/>
          <w:szCs w:val="10"/>
        </w:rPr>
      </w:pPr>
    </w:p>
    <w:p w14:paraId="272406A9" w14:textId="4D385644" w:rsidR="00C12CAD" w:rsidRPr="00B36523" w:rsidRDefault="00C12CAD" w:rsidP="004F498F">
      <w:pPr>
        <w:pStyle w:val="Main13"/>
        <w:numPr>
          <w:ilvl w:val="2"/>
          <w:numId w:val="12"/>
        </w:numPr>
        <w:spacing w:before="0"/>
        <w:rPr>
          <w:sz w:val="24"/>
          <w:szCs w:val="24"/>
        </w:rPr>
      </w:pPr>
      <w:bookmarkStart w:id="50" w:name="_Toc23323790"/>
      <w:bookmarkStart w:id="51" w:name="_Toc23324229"/>
      <w:bookmarkStart w:id="52" w:name="_Toc23323791"/>
      <w:bookmarkStart w:id="53" w:name="_Toc23324230"/>
      <w:bookmarkEnd w:id="50"/>
      <w:bookmarkEnd w:id="51"/>
      <w:bookmarkEnd w:id="52"/>
      <w:bookmarkEnd w:id="53"/>
      <w:r w:rsidRPr="004F498F">
        <w:rPr>
          <w:sz w:val="24"/>
          <w:szCs w:val="24"/>
        </w:rPr>
        <w:t>Основные цели</w:t>
      </w:r>
      <w:r w:rsidR="005F7A16" w:rsidRPr="004F498F">
        <w:rPr>
          <w:sz w:val="24"/>
          <w:szCs w:val="24"/>
        </w:rPr>
        <w:t xml:space="preserve"> </w:t>
      </w:r>
      <w:r w:rsidR="00B36523" w:rsidRPr="004F498F">
        <w:rPr>
          <w:sz w:val="24"/>
          <w:szCs w:val="24"/>
        </w:rPr>
        <w:t>цифровизации</w:t>
      </w:r>
      <w:r w:rsidR="00B36523" w:rsidRPr="00B36523">
        <w:rPr>
          <w:sz w:val="24"/>
          <w:szCs w:val="24"/>
        </w:rPr>
        <w:t xml:space="preserve"> процесса обмена данными: </w:t>
      </w:r>
    </w:p>
    <w:p w14:paraId="3CCB17C6" w14:textId="68F98159" w:rsidR="00B36523" w:rsidRPr="004F498F" w:rsidRDefault="00B36523" w:rsidP="004F498F">
      <w:pPr>
        <w:pStyle w:val="vDefault"/>
        <w:numPr>
          <w:ilvl w:val="0"/>
          <w:numId w:val="52"/>
        </w:numPr>
        <w:tabs>
          <w:tab w:val="left" w:pos="993"/>
        </w:tabs>
        <w:spacing w:line="288" w:lineRule="auto"/>
        <w:ind w:left="340" w:firstLine="0"/>
        <w:rPr>
          <w:rFonts w:cs="Times New Roman"/>
          <w:color w:val="000000" w:themeColor="text1"/>
          <w:sz w:val="24"/>
          <w:szCs w:val="24"/>
        </w:rPr>
      </w:pPr>
      <w:r>
        <w:rPr>
          <w:rFonts w:cs="Times New Roman"/>
          <w:color w:val="000000" w:themeColor="text1"/>
          <w:sz w:val="24"/>
          <w:szCs w:val="24"/>
        </w:rPr>
        <w:t>у</w:t>
      </w:r>
      <w:r w:rsidRPr="004F498F">
        <w:rPr>
          <w:rFonts w:cs="Times New Roman"/>
          <w:color w:val="000000" w:themeColor="text1"/>
          <w:sz w:val="24"/>
          <w:szCs w:val="24"/>
        </w:rPr>
        <w:t>нификация существующих процессов в области ОТиПБ на разных предприятиях при взаимодействии с подрядными организациями;</w:t>
      </w:r>
    </w:p>
    <w:p w14:paraId="565BDD05" w14:textId="367B1B6A" w:rsidR="00B36523" w:rsidRPr="004F498F" w:rsidRDefault="00B36523" w:rsidP="004F498F">
      <w:pPr>
        <w:pStyle w:val="vDefault"/>
        <w:numPr>
          <w:ilvl w:val="0"/>
          <w:numId w:val="52"/>
        </w:numPr>
        <w:tabs>
          <w:tab w:val="left" w:pos="993"/>
        </w:tabs>
        <w:spacing w:line="288" w:lineRule="auto"/>
        <w:ind w:left="340" w:firstLine="0"/>
        <w:rPr>
          <w:rFonts w:cs="Times New Roman"/>
          <w:color w:val="000000" w:themeColor="text1"/>
          <w:sz w:val="24"/>
          <w:szCs w:val="24"/>
        </w:rPr>
      </w:pPr>
      <w:r>
        <w:rPr>
          <w:rFonts w:cs="Times New Roman"/>
          <w:color w:val="000000" w:themeColor="text1"/>
          <w:sz w:val="24"/>
          <w:szCs w:val="24"/>
        </w:rPr>
        <w:t>о</w:t>
      </w:r>
      <w:r w:rsidRPr="004F498F">
        <w:rPr>
          <w:rFonts w:cs="Times New Roman"/>
          <w:color w:val="000000" w:themeColor="text1"/>
          <w:sz w:val="24"/>
          <w:szCs w:val="24"/>
        </w:rPr>
        <w:t>беспечение эффективного планирования мероприятий по обеспечению требований охраны труда, промышленной, пожарной и транспортной безопасности;</w:t>
      </w:r>
    </w:p>
    <w:p w14:paraId="1D3AFDB5" w14:textId="06E168D1" w:rsidR="00B36523" w:rsidRPr="004F498F" w:rsidRDefault="00B36523" w:rsidP="004F498F">
      <w:pPr>
        <w:pStyle w:val="vDefault"/>
        <w:numPr>
          <w:ilvl w:val="0"/>
          <w:numId w:val="52"/>
        </w:numPr>
        <w:tabs>
          <w:tab w:val="left" w:pos="993"/>
        </w:tabs>
        <w:spacing w:line="288" w:lineRule="auto"/>
        <w:ind w:left="340" w:firstLine="0"/>
        <w:rPr>
          <w:rFonts w:cs="Times New Roman"/>
          <w:color w:val="000000" w:themeColor="text1"/>
          <w:sz w:val="24"/>
          <w:szCs w:val="24"/>
        </w:rPr>
      </w:pPr>
      <w:r>
        <w:rPr>
          <w:rFonts w:cs="Times New Roman"/>
          <w:color w:val="000000" w:themeColor="text1"/>
          <w:sz w:val="24"/>
          <w:szCs w:val="24"/>
        </w:rPr>
        <w:t>с</w:t>
      </w:r>
      <w:r w:rsidRPr="004F498F">
        <w:rPr>
          <w:rFonts w:cs="Times New Roman"/>
          <w:color w:val="000000" w:themeColor="text1"/>
          <w:sz w:val="24"/>
          <w:szCs w:val="24"/>
        </w:rPr>
        <w:t>окращение трудозатрат на занесение и верификацию информации о работниках подрядных организаций в ИСУ «ОТиПБ».</w:t>
      </w:r>
    </w:p>
    <w:p w14:paraId="2C2049B4" w14:textId="591AFEFD" w:rsidR="005F7A16" w:rsidRPr="005F7A16" w:rsidRDefault="005F7A16" w:rsidP="004F498F">
      <w:pPr>
        <w:pStyle w:val="Main13"/>
        <w:spacing w:before="0"/>
        <w:ind w:left="720" w:firstLine="0"/>
        <w:rPr>
          <w:sz w:val="24"/>
          <w:szCs w:val="24"/>
        </w:rPr>
      </w:pPr>
      <w:r w:rsidRPr="005F7A16">
        <w:rPr>
          <w:sz w:val="24"/>
          <w:szCs w:val="24"/>
        </w:rPr>
        <w:t>Достижению этих целей способствует информирование и сотрудничество с подрядными органи</w:t>
      </w:r>
      <w:r w:rsidR="00A22637">
        <w:rPr>
          <w:sz w:val="24"/>
          <w:szCs w:val="24"/>
        </w:rPr>
        <w:t xml:space="preserve">зациями по вопросам </w:t>
      </w:r>
      <w:r w:rsidRPr="005F7A16">
        <w:rPr>
          <w:sz w:val="24"/>
          <w:szCs w:val="24"/>
        </w:rPr>
        <w:t xml:space="preserve">в области </w:t>
      </w:r>
      <w:r w:rsidR="00A22637">
        <w:rPr>
          <w:sz w:val="24"/>
          <w:szCs w:val="24"/>
        </w:rPr>
        <w:t>охраны труда</w:t>
      </w:r>
      <w:r w:rsidR="00B36523">
        <w:rPr>
          <w:sz w:val="24"/>
          <w:szCs w:val="24"/>
        </w:rPr>
        <w:t xml:space="preserve">, пожарной </w:t>
      </w:r>
      <w:r w:rsidR="00A22637">
        <w:rPr>
          <w:sz w:val="24"/>
          <w:szCs w:val="24"/>
        </w:rPr>
        <w:t>и промышленной безопасности</w:t>
      </w:r>
      <w:r w:rsidRPr="005F7A16">
        <w:rPr>
          <w:sz w:val="24"/>
          <w:szCs w:val="24"/>
        </w:rPr>
        <w:t>.</w:t>
      </w:r>
    </w:p>
    <w:p w14:paraId="4FFEB091" w14:textId="7E2AF394" w:rsidR="005F7A16" w:rsidRDefault="00B36523" w:rsidP="004F498F">
      <w:pPr>
        <w:pStyle w:val="Main13"/>
        <w:numPr>
          <w:ilvl w:val="2"/>
          <w:numId w:val="12"/>
        </w:numPr>
        <w:spacing w:before="0"/>
        <w:rPr>
          <w:sz w:val="24"/>
          <w:szCs w:val="24"/>
        </w:rPr>
      </w:pPr>
      <w:r>
        <w:rPr>
          <w:sz w:val="24"/>
          <w:szCs w:val="24"/>
        </w:rPr>
        <w:t xml:space="preserve">Основными задачами </w:t>
      </w:r>
      <w:r w:rsidRPr="00A8510A">
        <w:rPr>
          <w:sz w:val="24"/>
          <w:szCs w:val="24"/>
        </w:rPr>
        <w:t>цифровизации процесса обмена данными</w:t>
      </w:r>
      <w:r>
        <w:rPr>
          <w:sz w:val="24"/>
          <w:szCs w:val="24"/>
        </w:rPr>
        <w:t xml:space="preserve"> являются:</w:t>
      </w:r>
    </w:p>
    <w:p w14:paraId="5D31C55A" w14:textId="657B2FD8" w:rsidR="00A96483" w:rsidRPr="004F498F" w:rsidRDefault="00A96483" w:rsidP="004F498F">
      <w:pPr>
        <w:pStyle w:val="vDefault"/>
        <w:numPr>
          <w:ilvl w:val="0"/>
          <w:numId w:val="52"/>
        </w:numPr>
        <w:tabs>
          <w:tab w:val="left" w:pos="993"/>
        </w:tabs>
        <w:spacing w:line="288" w:lineRule="auto"/>
        <w:ind w:left="340" w:firstLine="0"/>
        <w:rPr>
          <w:rFonts w:cs="Times New Roman"/>
          <w:color w:val="000000" w:themeColor="text1"/>
          <w:sz w:val="24"/>
          <w:szCs w:val="24"/>
        </w:rPr>
      </w:pPr>
      <w:r>
        <w:rPr>
          <w:rFonts w:cs="Times New Roman"/>
          <w:color w:val="000000" w:themeColor="text1"/>
          <w:sz w:val="24"/>
          <w:szCs w:val="24"/>
        </w:rPr>
        <w:t>а</w:t>
      </w:r>
      <w:r w:rsidRPr="004F498F">
        <w:rPr>
          <w:rFonts w:cs="Times New Roman"/>
          <w:color w:val="000000" w:themeColor="text1"/>
          <w:sz w:val="24"/>
          <w:szCs w:val="24"/>
        </w:rPr>
        <w:t>втоматизация передачи данных о сотрудниках подрядных организаций, а также документов, подтверждающих прохождение аттестаций/медосмотров сотрудников подрядных организаций;</w:t>
      </w:r>
    </w:p>
    <w:p w14:paraId="596CF5C5" w14:textId="64AAC00E" w:rsidR="00A96483" w:rsidRPr="004F498F" w:rsidRDefault="00A96483" w:rsidP="004F498F">
      <w:pPr>
        <w:pStyle w:val="vDefault"/>
        <w:numPr>
          <w:ilvl w:val="0"/>
          <w:numId w:val="52"/>
        </w:numPr>
        <w:tabs>
          <w:tab w:val="left" w:pos="993"/>
        </w:tabs>
        <w:spacing w:line="288" w:lineRule="auto"/>
        <w:ind w:left="340" w:firstLine="0"/>
        <w:rPr>
          <w:rFonts w:cs="Times New Roman"/>
          <w:color w:val="000000" w:themeColor="text1"/>
          <w:sz w:val="24"/>
          <w:szCs w:val="24"/>
        </w:rPr>
      </w:pPr>
      <w:r>
        <w:rPr>
          <w:rFonts w:cs="Times New Roman"/>
          <w:color w:val="000000" w:themeColor="text1"/>
          <w:sz w:val="24"/>
          <w:szCs w:val="24"/>
        </w:rPr>
        <w:t>а</w:t>
      </w:r>
      <w:r w:rsidRPr="004F498F">
        <w:rPr>
          <w:rFonts w:cs="Times New Roman"/>
          <w:color w:val="000000" w:themeColor="text1"/>
          <w:sz w:val="24"/>
          <w:szCs w:val="24"/>
        </w:rPr>
        <w:t>втоматизация контроля сроков действия документов подтверждающих прохождение аттестаций/медосмотров сотрудников подрядных организаций;</w:t>
      </w:r>
    </w:p>
    <w:p w14:paraId="441D6BDF" w14:textId="5A4F34D0" w:rsidR="00A96483" w:rsidRDefault="00A96483" w:rsidP="004F498F">
      <w:pPr>
        <w:pStyle w:val="vDefault"/>
        <w:numPr>
          <w:ilvl w:val="0"/>
          <w:numId w:val="52"/>
        </w:numPr>
        <w:tabs>
          <w:tab w:val="left" w:pos="993"/>
        </w:tabs>
        <w:spacing w:line="288" w:lineRule="auto"/>
        <w:ind w:left="340" w:firstLine="0"/>
        <w:rPr>
          <w:rFonts w:cs="Times New Roman"/>
          <w:color w:val="000000" w:themeColor="text1"/>
          <w:sz w:val="24"/>
          <w:szCs w:val="24"/>
        </w:rPr>
      </w:pPr>
      <w:r>
        <w:rPr>
          <w:rFonts w:cs="Times New Roman"/>
          <w:color w:val="000000" w:themeColor="text1"/>
          <w:sz w:val="24"/>
          <w:szCs w:val="24"/>
        </w:rPr>
        <w:t>а</w:t>
      </w:r>
      <w:r w:rsidRPr="004F498F">
        <w:rPr>
          <w:rFonts w:cs="Times New Roman"/>
          <w:color w:val="000000" w:themeColor="text1"/>
          <w:sz w:val="24"/>
          <w:szCs w:val="24"/>
        </w:rPr>
        <w:t>втоматизация учета нарушений и мероприятий, проводимых подрядчиками для устранения нарушений;</w:t>
      </w:r>
    </w:p>
    <w:p w14:paraId="2BAA0666" w14:textId="37A930FE" w:rsidR="00616EB9" w:rsidRPr="004F498F" w:rsidRDefault="00616EB9" w:rsidP="004F498F">
      <w:pPr>
        <w:pStyle w:val="vDefault"/>
        <w:numPr>
          <w:ilvl w:val="0"/>
          <w:numId w:val="52"/>
        </w:numPr>
        <w:tabs>
          <w:tab w:val="left" w:pos="993"/>
        </w:tabs>
        <w:spacing w:line="288" w:lineRule="auto"/>
        <w:ind w:left="340" w:firstLine="0"/>
        <w:rPr>
          <w:rFonts w:cs="Times New Roman"/>
          <w:color w:val="000000" w:themeColor="text1"/>
          <w:sz w:val="24"/>
          <w:szCs w:val="24"/>
        </w:rPr>
      </w:pPr>
      <w:r>
        <w:rPr>
          <w:rFonts w:cs="Times New Roman"/>
          <w:color w:val="000000" w:themeColor="text1"/>
          <w:sz w:val="24"/>
          <w:szCs w:val="24"/>
        </w:rPr>
        <w:t>автоматизация подачи</w:t>
      </w:r>
      <w:r w:rsidR="00592DC3" w:rsidRPr="00592DC3">
        <w:rPr>
          <w:rFonts w:cs="Times New Roman"/>
          <w:color w:val="000000" w:themeColor="text1"/>
          <w:sz w:val="24"/>
          <w:szCs w:val="24"/>
        </w:rPr>
        <w:t xml:space="preserve"> </w:t>
      </w:r>
      <w:r w:rsidR="00592DC3" w:rsidRPr="004F498F">
        <w:rPr>
          <w:rFonts w:cs="Times New Roman"/>
          <w:color w:val="000000" w:themeColor="text1"/>
          <w:sz w:val="24"/>
          <w:szCs w:val="24"/>
        </w:rPr>
        <w:t>и обработки</w:t>
      </w:r>
      <w:r>
        <w:rPr>
          <w:rFonts w:cs="Times New Roman"/>
          <w:color w:val="000000" w:themeColor="text1"/>
          <w:sz w:val="24"/>
          <w:szCs w:val="24"/>
        </w:rPr>
        <w:t xml:space="preserve"> заяв</w:t>
      </w:r>
      <w:r w:rsidR="00592DC3">
        <w:rPr>
          <w:rFonts w:cs="Times New Roman"/>
          <w:color w:val="000000" w:themeColor="text1"/>
          <w:sz w:val="24"/>
          <w:szCs w:val="24"/>
        </w:rPr>
        <w:t>ок</w:t>
      </w:r>
      <w:r>
        <w:rPr>
          <w:rFonts w:cs="Times New Roman"/>
          <w:color w:val="000000" w:themeColor="text1"/>
          <w:sz w:val="24"/>
          <w:szCs w:val="24"/>
        </w:rPr>
        <w:t xml:space="preserve"> на личный пропуск сотрудников подрядчика</w:t>
      </w:r>
    </w:p>
    <w:p w14:paraId="37C013AB" w14:textId="475C966A" w:rsidR="00A96483" w:rsidRDefault="00A96483" w:rsidP="00A96483">
      <w:pPr>
        <w:pStyle w:val="vDefault"/>
        <w:numPr>
          <w:ilvl w:val="0"/>
          <w:numId w:val="52"/>
        </w:numPr>
        <w:tabs>
          <w:tab w:val="left" w:pos="993"/>
        </w:tabs>
        <w:spacing w:line="288" w:lineRule="auto"/>
        <w:ind w:left="340" w:firstLine="0"/>
        <w:rPr>
          <w:rFonts w:cs="Times New Roman"/>
          <w:color w:val="000000" w:themeColor="text1"/>
          <w:sz w:val="24"/>
          <w:szCs w:val="24"/>
        </w:rPr>
      </w:pPr>
      <w:r>
        <w:rPr>
          <w:rFonts w:cs="Times New Roman"/>
          <w:color w:val="000000" w:themeColor="text1"/>
          <w:sz w:val="24"/>
          <w:szCs w:val="24"/>
        </w:rPr>
        <w:t>а</w:t>
      </w:r>
      <w:r w:rsidRPr="004F498F">
        <w:rPr>
          <w:rFonts w:cs="Times New Roman"/>
          <w:color w:val="000000" w:themeColor="text1"/>
          <w:sz w:val="24"/>
          <w:szCs w:val="24"/>
        </w:rPr>
        <w:t>втоматизация подачи и обработки заявок на ввоз и вывоз ТМЦ.</w:t>
      </w:r>
    </w:p>
    <w:p w14:paraId="219FAD39" w14:textId="77D80191" w:rsidR="00A96483" w:rsidRPr="006F22CD" w:rsidRDefault="00A96483" w:rsidP="004F498F">
      <w:pPr>
        <w:pStyle w:val="ae"/>
        <w:numPr>
          <w:ilvl w:val="2"/>
          <w:numId w:val="12"/>
        </w:numPr>
        <w:spacing w:line="288" w:lineRule="auto"/>
      </w:pPr>
      <w:r>
        <w:t xml:space="preserve">Предприятия Группы «УРАЛХИМ», входящие в </w:t>
      </w:r>
      <w:r w:rsidRPr="006F22CD">
        <w:t xml:space="preserve">периметр </w:t>
      </w:r>
      <w:r>
        <w:t>реализации обмена данными через Личный кабинет подрядчика:</w:t>
      </w:r>
    </w:p>
    <w:p w14:paraId="79DA00E9" w14:textId="77777777" w:rsidR="00A96483" w:rsidRPr="004F498F" w:rsidRDefault="00A96483" w:rsidP="004F498F">
      <w:pPr>
        <w:pStyle w:val="vDefault"/>
        <w:numPr>
          <w:ilvl w:val="0"/>
          <w:numId w:val="52"/>
        </w:numPr>
        <w:tabs>
          <w:tab w:val="left" w:pos="993"/>
        </w:tabs>
        <w:spacing w:line="288" w:lineRule="auto"/>
        <w:ind w:left="340" w:firstLine="0"/>
        <w:rPr>
          <w:color w:val="000000" w:themeColor="text1"/>
        </w:rPr>
      </w:pPr>
      <w:r w:rsidRPr="004F498F">
        <w:rPr>
          <w:rFonts w:cs="Times New Roman"/>
          <w:color w:val="000000" w:themeColor="text1"/>
          <w:sz w:val="24"/>
          <w:szCs w:val="24"/>
        </w:rPr>
        <w:t>АО "ОХК "УРАЛХИМ"</w:t>
      </w:r>
    </w:p>
    <w:p w14:paraId="3B61D56B" w14:textId="77777777" w:rsidR="00A96483" w:rsidRPr="004F498F" w:rsidRDefault="00A96483" w:rsidP="004F498F">
      <w:pPr>
        <w:pStyle w:val="vDefault"/>
        <w:numPr>
          <w:ilvl w:val="0"/>
          <w:numId w:val="52"/>
        </w:numPr>
        <w:tabs>
          <w:tab w:val="left" w:pos="993"/>
        </w:tabs>
        <w:spacing w:line="288" w:lineRule="auto"/>
        <w:ind w:left="340" w:firstLine="0"/>
        <w:rPr>
          <w:color w:val="000000" w:themeColor="text1"/>
        </w:rPr>
      </w:pPr>
      <w:r w:rsidRPr="004F498F">
        <w:rPr>
          <w:rFonts w:cs="Times New Roman"/>
          <w:color w:val="000000" w:themeColor="text1"/>
          <w:sz w:val="24"/>
          <w:szCs w:val="24"/>
        </w:rPr>
        <w:t>Филиал "Азот" АО "ОХК "УРАЛХИМ" в г. Березники;</w:t>
      </w:r>
    </w:p>
    <w:p w14:paraId="33453D91" w14:textId="77777777" w:rsidR="00A96483" w:rsidRPr="004F498F" w:rsidRDefault="00A96483" w:rsidP="004F498F">
      <w:pPr>
        <w:pStyle w:val="vDefault"/>
        <w:numPr>
          <w:ilvl w:val="0"/>
          <w:numId w:val="52"/>
        </w:numPr>
        <w:tabs>
          <w:tab w:val="left" w:pos="993"/>
        </w:tabs>
        <w:spacing w:line="288" w:lineRule="auto"/>
        <w:ind w:left="340" w:firstLine="0"/>
        <w:rPr>
          <w:color w:val="000000" w:themeColor="text1"/>
        </w:rPr>
      </w:pPr>
      <w:r w:rsidRPr="004F498F">
        <w:rPr>
          <w:rFonts w:cs="Times New Roman"/>
          <w:color w:val="000000" w:themeColor="text1"/>
          <w:sz w:val="24"/>
          <w:szCs w:val="24"/>
        </w:rPr>
        <w:t>Филиал "ПМУ" АО "ОХК "УРАЛХИМ" в городе Перми;</w:t>
      </w:r>
    </w:p>
    <w:p w14:paraId="0257B966" w14:textId="77777777" w:rsidR="00A96483" w:rsidRPr="004F498F" w:rsidRDefault="00A96483" w:rsidP="004F498F">
      <w:pPr>
        <w:pStyle w:val="vDefault"/>
        <w:numPr>
          <w:ilvl w:val="0"/>
          <w:numId w:val="52"/>
        </w:numPr>
        <w:tabs>
          <w:tab w:val="left" w:pos="993"/>
        </w:tabs>
        <w:spacing w:line="288" w:lineRule="auto"/>
        <w:ind w:left="340" w:firstLine="0"/>
        <w:rPr>
          <w:color w:val="000000" w:themeColor="text1"/>
        </w:rPr>
      </w:pPr>
      <w:r w:rsidRPr="004F498F">
        <w:rPr>
          <w:rFonts w:cs="Times New Roman"/>
          <w:color w:val="000000" w:themeColor="text1"/>
          <w:sz w:val="24"/>
          <w:szCs w:val="24"/>
        </w:rPr>
        <w:t>Филиал "КЧХК" АО "ОХК "УРАЛХИМ" в г. Кирово-Чепецке;</w:t>
      </w:r>
    </w:p>
    <w:p w14:paraId="7A7029BC" w14:textId="77777777" w:rsidR="00A96483" w:rsidRPr="004F498F" w:rsidRDefault="00A96483" w:rsidP="004F498F">
      <w:pPr>
        <w:pStyle w:val="vDefault"/>
        <w:numPr>
          <w:ilvl w:val="0"/>
          <w:numId w:val="52"/>
        </w:numPr>
        <w:tabs>
          <w:tab w:val="left" w:pos="993"/>
        </w:tabs>
        <w:spacing w:line="288" w:lineRule="auto"/>
        <w:ind w:left="340" w:firstLine="0"/>
        <w:rPr>
          <w:color w:val="000000" w:themeColor="text1"/>
        </w:rPr>
      </w:pPr>
      <w:r w:rsidRPr="004F498F">
        <w:rPr>
          <w:rFonts w:cs="Times New Roman"/>
          <w:color w:val="000000" w:themeColor="text1"/>
          <w:sz w:val="24"/>
          <w:szCs w:val="24"/>
        </w:rPr>
        <w:t>Филиал "ВМУ" АО "ОХК "УРАЛХИМ" в г. Воскресенске;</w:t>
      </w:r>
    </w:p>
    <w:p w14:paraId="3BFE0D88" w14:textId="0439AA85" w:rsidR="00A96483" w:rsidRPr="004F498F" w:rsidRDefault="00A96483" w:rsidP="004F498F">
      <w:pPr>
        <w:pStyle w:val="vDefault"/>
        <w:numPr>
          <w:ilvl w:val="0"/>
          <w:numId w:val="52"/>
        </w:numPr>
        <w:tabs>
          <w:tab w:val="left" w:pos="993"/>
        </w:tabs>
        <w:spacing w:line="288" w:lineRule="auto"/>
        <w:ind w:left="340" w:firstLine="0"/>
        <w:rPr>
          <w:color w:val="000000" w:themeColor="text1"/>
        </w:rPr>
      </w:pPr>
      <w:r w:rsidRPr="004F498F">
        <w:rPr>
          <w:rFonts w:cs="Times New Roman"/>
          <w:color w:val="000000" w:themeColor="text1"/>
          <w:sz w:val="24"/>
          <w:szCs w:val="24"/>
        </w:rPr>
        <w:t>Филиал «ОЦО» АО "ОХК "УРАЛХИМ" в г. Перми</w:t>
      </w:r>
      <w:r w:rsidR="004664B1">
        <w:rPr>
          <w:rFonts w:cs="Times New Roman"/>
          <w:color w:val="000000" w:themeColor="text1"/>
          <w:sz w:val="24"/>
          <w:szCs w:val="24"/>
        </w:rPr>
        <w:t>.</w:t>
      </w:r>
    </w:p>
    <w:p w14:paraId="5F7A659A" w14:textId="0CC19ECD" w:rsidR="008F1D38" w:rsidRPr="004F498F" w:rsidRDefault="008F1D38" w:rsidP="008C44D5">
      <w:pPr>
        <w:pStyle w:val="vDefault"/>
        <w:numPr>
          <w:ilvl w:val="2"/>
          <w:numId w:val="12"/>
        </w:numPr>
        <w:tabs>
          <w:tab w:val="left" w:pos="993"/>
        </w:tabs>
        <w:spacing w:line="288" w:lineRule="auto"/>
        <w:rPr>
          <w:rFonts w:cs="Times New Roman"/>
          <w:color w:val="000000" w:themeColor="text1"/>
          <w:sz w:val="24"/>
          <w:szCs w:val="24"/>
        </w:rPr>
      </w:pPr>
      <w:r>
        <w:rPr>
          <w:sz w:val="24"/>
          <w:szCs w:val="24"/>
        </w:rPr>
        <w:t>Данные, предназначенные для обмена через ЛКП:</w:t>
      </w:r>
    </w:p>
    <w:p w14:paraId="7AF5D432" w14:textId="75152EFB" w:rsidR="008F1D38" w:rsidRPr="004F498F" w:rsidRDefault="008F1D38" w:rsidP="00BE4DCC">
      <w:pPr>
        <w:pStyle w:val="vDefault"/>
        <w:numPr>
          <w:ilvl w:val="0"/>
          <w:numId w:val="52"/>
        </w:numPr>
        <w:tabs>
          <w:tab w:val="left" w:pos="993"/>
        </w:tabs>
        <w:spacing w:line="288" w:lineRule="auto"/>
        <w:ind w:left="340" w:firstLine="0"/>
        <w:rPr>
          <w:rFonts w:cs="Times New Roman"/>
          <w:color w:val="000000" w:themeColor="text1"/>
          <w:sz w:val="24"/>
          <w:szCs w:val="24"/>
        </w:rPr>
      </w:pPr>
      <w:r>
        <w:rPr>
          <w:rFonts w:cs="Times New Roman"/>
          <w:color w:val="000000" w:themeColor="text1"/>
          <w:sz w:val="24"/>
          <w:szCs w:val="24"/>
        </w:rPr>
        <w:t xml:space="preserve"> о подрядной организации</w:t>
      </w:r>
      <w:r w:rsidR="00DC6886">
        <w:rPr>
          <w:rFonts w:cs="Times New Roman"/>
          <w:color w:val="000000" w:themeColor="text1"/>
          <w:sz w:val="24"/>
          <w:szCs w:val="24"/>
        </w:rPr>
        <w:t xml:space="preserve"> и договорах с Организацией-заказчиком</w:t>
      </w:r>
      <w:r>
        <w:rPr>
          <w:rFonts w:cs="Times New Roman"/>
          <w:color w:val="000000" w:themeColor="text1"/>
          <w:sz w:val="24"/>
          <w:szCs w:val="24"/>
        </w:rPr>
        <w:t>:</w:t>
      </w:r>
      <w:r w:rsidR="00DC6886">
        <w:rPr>
          <w:rFonts w:cs="Times New Roman"/>
          <w:color w:val="000000" w:themeColor="text1"/>
          <w:sz w:val="24"/>
          <w:szCs w:val="24"/>
        </w:rPr>
        <w:t xml:space="preserve"> внешний код, организация/заказчик, полное название, краткое название, организационно-правовая форма, фамилия, имя, отчество руководителя, </w:t>
      </w:r>
      <w:r w:rsidR="00DC6886">
        <w:rPr>
          <w:rFonts w:cs="Times New Roman"/>
          <w:color w:val="000000" w:themeColor="text1"/>
          <w:sz w:val="24"/>
          <w:szCs w:val="24"/>
          <w:lang w:val="en-US"/>
        </w:rPr>
        <w:t>e</w:t>
      </w:r>
      <w:r w:rsidR="00DC6886" w:rsidRPr="004F498F">
        <w:rPr>
          <w:rFonts w:cs="Times New Roman"/>
          <w:color w:val="000000" w:themeColor="text1"/>
          <w:sz w:val="24"/>
          <w:szCs w:val="24"/>
        </w:rPr>
        <w:t>-</w:t>
      </w:r>
      <w:r w:rsidR="00DC6886">
        <w:rPr>
          <w:rFonts w:cs="Times New Roman"/>
          <w:color w:val="000000" w:themeColor="text1"/>
          <w:sz w:val="24"/>
          <w:szCs w:val="24"/>
          <w:lang w:val="en-US"/>
        </w:rPr>
        <w:t>mail</w:t>
      </w:r>
      <w:r w:rsidR="00DC6886">
        <w:rPr>
          <w:rFonts w:cs="Times New Roman"/>
          <w:color w:val="000000" w:themeColor="text1"/>
          <w:sz w:val="24"/>
          <w:szCs w:val="24"/>
        </w:rPr>
        <w:t xml:space="preserve"> руководителя, юридический адрес, ИНН, КПП, номер договора, дата договора, организация-заказчик;</w:t>
      </w:r>
    </w:p>
    <w:p w14:paraId="48B84872" w14:textId="4EBEA4F1" w:rsidR="00BE4DCC" w:rsidRPr="004F498F" w:rsidRDefault="00BE4DCC" w:rsidP="00BE4DCC">
      <w:pPr>
        <w:pStyle w:val="vDefault"/>
        <w:numPr>
          <w:ilvl w:val="0"/>
          <w:numId w:val="52"/>
        </w:numPr>
        <w:tabs>
          <w:tab w:val="left" w:pos="993"/>
        </w:tabs>
        <w:spacing w:line="288" w:lineRule="auto"/>
        <w:ind w:left="340" w:firstLine="0"/>
        <w:rPr>
          <w:rFonts w:cs="Times New Roman"/>
          <w:color w:val="000000" w:themeColor="text1"/>
          <w:sz w:val="24"/>
          <w:szCs w:val="24"/>
        </w:rPr>
      </w:pPr>
      <w:r>
        <w:rPr>
          <w:rFonts w:cs="Times New Roman"/>
          <w:color w:val="000000" w:themeColor="text1"/>
          <w:sz w:val="24"/>
          <w:szCs w:val="24"/>
        </w:rPr>
        <w:lastRenderedPageBreak/>
        <w:t>о персонале подрядной (субподрядной) организации: фамилия, имя, отчество (при наличии), пол, дата рождения, категория работника, должность, принадлежность к субподрядной организации с указанием названия СПО</w:t>
      </w:r>
      <w:r w:rsidR="00E51387">
        <w:rPr>
          <w:rFonts w:cs="Times New Roman"/>
          <w:color w:val="000000" w:themeColor="text1"/>
          <w:sz w:val="24"/>
          <w:szCs w:val="24"/>
        </w:rPr>
        <w:t xml:space="preserve">, </w:t>
      </w:r>
      <w:r w:rsidR="002D310A">
        <w:rPr>
          <w:rFonts w:cs="Times New Roman"/>
          <w:color w:val="000000" w:themeColor="text1"/>
          <w:sz w:val="24"/>
          <w:szCs w:val="24"/>
        </w:rPr>
        <w:t xml:space="preserve">данные о гражданстве, </w:t>
      </w:r>
      <w:r w:rsidR="00E51387">
        <w:rPr>
          <w:rFonts w:cs="Times New Roman"/>
          <w:color w:val="000000" w:themeColor="text1"/>
          <w:sz w:val="24"/>
          <w:szCs w:val="24"/>
        </w:rPr>
        <w:t xml:space="preserve">данные о видах выполняемых работ работником ПО (СПО), данные о </w:t>
      </w:r>
      <w:r w:rsidR="004C579D">
        <w:rPr>
          <w:rFonts w:cs="Times New Roman"/>
          <w:color w:val="000000" w:themeColor="text1"/>
          <w:sz w:val="24"/>
          <w:szCs w:val="24"/>
        </w:rPr>
        <w:t>квалификации/обучении/аттестации, согласно заявленных видов работ. Персональные данные работника ПО (СПО) предоставляются в соответствии с требованиями Федерального закона «О персональных данных»</w:t>
      </w:r>
      <w:r w:rsidR="001438D1">
        <w:rPr>
          <w:rFonts w:cs="Times New Roman"/>
          <w:color w:val="000000" w:themeColor="text1"/>
          <w:sz w:val="24"/>
          <w:szCs w:val="24"/>
        </w:rPr>
        <w:t>;</w:t>
      </w:r>
    </w:p>
    <w:p w14:paraId="0F8B7F6F" w14:textId="7F7DE4C9" w:rsidR="001438D1" w:rsidRPr="004F498F" w:rsidRDefault="001438D1" w:rsidP="00BE4DCC">
      <w:pPr>
        <w:pStyle w:val="vDefault"/>
        <w:numPr>
          <w:ilvl w:val="0"/>
          <w:numId w:val="52"/>
        </w:numPr>
        <w:tabs>
          <w:tab w:val="left" w:pos="993"/>
        </w:tabs>
        <w:spacing w:line="288" w:lineRule="auto"/>
        <w:ind w:left="340" w:firstLine="0"/>
        <w:rPr>
          <w:rFonts w:cs="Times New Roman"/>
          <w:color w:val="000000" w:themeColor="text1"/>
          <w:sz w:val="24"/>
          <w:szCs w:val="24"/>
        </w:rPr>
      </w:pPr>
      <w:r>
        <w:rPr>
          <w:rFonts w:cs="Times New Roman"/>
          <w:color w:val="000000" w:themeColor="text1"/>
          <w:sz w:val="24"/>
          <w:szCs w:val="24"/>
        </w:rPr>
        <w:t>о нарушениях, выявленных в ходе контроля выполнения требований в области ОТ и ПБ законодательства и Организации-заказчика на месте выполнения работ/услуг</w:t>
      </w:r>
      <w:r w:rsidR="00E4658D">
        <w:rPr>
          <w:rFonts w:cs="Times New Roman"/>
          <w:color w:val="000000" w:themeColor="text1"/>
          <w:sz w:val="24"/>
          <w:szCs w:val="24"/>
        </w:rPr>
        <w:t xml:space="preserve">, и назначенных для выполнения </w:t>
      </w:r>
      <w:r w:rsidR="00F634BC">
        <w:rPr>
          <w:rFonts w:cs="Times New Roman"/>
          <w:color w:val="000000" w:themeColor="text1"/>
          <w:sz w:val="24"/>
          <w:szCs w:val="24"/>
        </w:rPr>
        <w:t>меропр</w:t>
      </w:r>
      <w:r w:rsidR="00E4658D">
        <w:rPr>
          <w:rFonts w:cs="Times New Roman"/>
          <w:color w:val="000000" w:themeColor="text1"/>
          <w:sz w:val="24"/>
          <w:szCs w:val="24"/>
        </w:rPr>
        <w:t>иятиях, отчете о выполнении назначенных мероприятий;</w:t>
      </w:r>
    </w:p>
    <w:p w14:paraId="1BBEF240" w14:textId="11E32AD8" w:rsidR="00E4658D" w:rsidRPr="004F498F" w:rsidRDefault="00E4658D" w:rsidP="00BE4DCC">
      <w:pPr>
        <w:pStyle w:val="vDefault"/>
        <w:numPr>
          <w:ilvl w:val="0"/>
          <w:numId w:val="52"/>
        </w:numPr>
        <w:tabs>
          <w:tab w:val="left" w:pos="993"/>
        </w:tabs>
        <w:spacing w:line="288" w:lineRule="auto"/>
        <w:ind w:left="340" w:firstLine="0"/>
        <w:rPr>
          <w:rFonts w:cs="Times New Roman"/>
          <w:color w:val="000000" w:themeColor="text1"/>
          <w:sz w:val="24"/>
          <w:szCs w:val="24"/>
        </w:rPr>
      </w:pPr>
      <w:r>
        <w:rPr>
          <w:rFonts w:cs="Times New Roman"/>
          <w:color w:val="000000" w:themeColor="text1"/>
          <w:sz w:val="24"/>
          <w:szCs w:val="24"/>
        </w:rPr>
        <w:t xml:space="preserve">о товарно-материальных ценностей для создания заявок на ввоз ТМЦ: заказчик, вид операции, сопровождающий, вид транспорта, государственный регистрационный номер транспорта, марка транспортного средства, номер прицепа (при наличии), </w:t>
      </w:r>
      <w:r>
        <w:rPr>
          <w:rFonts w:cs="Times New Roman"/>
          <w:color w:val="000000" w:themeColor="text1"/>
          <w:sz w:val="24"/>
          <w:szCs w:val="24"/>
          <w:lang w:val="en-US"/>
        </w:rPr>
        <w:t>e</w:t>
      </w:r>
      <w:r w:rsidRPr="004F498F">
        <w:rPr>
          <w:rFonts w:cs="Times New Roman"/>
          <w:color w:val="000000" w:themeColor="text1"/>
          <w:sz w:val="24"/>
          <w:szCs w:val="24"/>
        </w:rPr>
        <w:t>-</w:t>
      </w:r>
      <w:r>
        <w:rPr>
          <w:rFonts w:cs="Times New Roman"/>
          <w:color w:val="000000" w:themeColor="text1"/>
          <w:sz w:val="24"/>
          <w:szCs w:val="24"/>
          <w:lang w:val="en-US"/>
        </w:rPr>
        <w:t>mail</w:t>
      </w:r>
      <w:r>
        <w:rPr>
          <w:rFonts w:cs="Times New Roman"/>
          <w:color w:val="000000" w:themeColor="text1"/>
          <w:sz w:val="24"/>
          <w:szCs w:val="24"/>
        </w:rPr>
        <w:t xml:space="preserve"> для отправки пропуска, № договора, номенклатура, количество ТМЦ, остатки ТМЦ;</w:t>
      </w:r>
    </w:p>
    <w:p w14:paraId="52EF622F" w14:textId="61431806" w:rsidR="00E4658D" w:rsidRPr="004F498F" w:rsidRDefault="00E4658D" w:rsidP="00BE4DCC">
      <w:pPr>
        <w:pStyle w:val="vDefault"/>
        <w:numPr>
          <w:ilvl w:val="0"/>
          <w:numId w:val="52"/>
        </w:numPr>
        <w:tabs>
          <w:tab w:val="left" w:pos="993"/>
        </w:tabs>
        <w:spacing w:line="288" w:lineRule="auto"/>
        <w:ind w:left="340" w:firstLine="0"/>
        <w:rPr>
          <w:rFonts w:cs="Times New Roman"/>
          <w:color w:val="000000" w:themeColor="text1"/>
          <w:sz w:val="24"/>
          <w:szCs w:val="24"/>
        </w:rPr>
      </w:pPr>
      <w:r>
        <w:rPr>
          <w:rFonts w:cs="Times New Roman"/>
          <w:color w:val="000000" w:themeColor="text1"/>
          <w:sz w:val="24"/>
          <w:szCs w:val="24"/>
        </w:rPr>
        <w:t>об обратной связи: обращение (предложение об улучшении системы, ошибка в работе системы), описание, статус выполнения, автор, ссылки на ошибки.</w:t>
      </w:r>
    </w:p>
    <w:p w14:paraId="65FD8C8C" w14:textId="618D8434" w:rsidR="00E4658D" w:rsidRPr="004F498F" w:rsidRDefault="00E4658D" w:rsidP="003132E1">
      <w:pPr>
        <w:pStyle w:val="vDefault"/>
        <w:numPr>
          <w:ilvl w:val="2"/>
          <w:numId w:val="12"/>
        </w:numPr>
        <w:tabs>
          <w:tab w:val="left" w:pos="993"/>
        </w:tabs>
        <w:spacing w:line="288" w:lineRule="auto"/>
        <w:rPr>
          <w:rFonts w:cs="Times New Roman"/>
          <w:color w:val="000000" w:themeColor="text1"/>
          <w:sz w:val="24"/>
          <w:szCs w:val="24"/>
        </w:rPr>
      </w:pPr>
      <w:r w:rsidRPr="004346C4">
        <w:rPr>
          <w:rFonts w:cs="Times New Roman"/>
          <w:color w:val="000000" w:themeColor="text1"/>
          <w:sz w:val="24"/>
          <w:szCs w:val="24"/>
        </w:rPr>
        <w:t>Работник</w:t>
      </w:r>
      <w:r w:rsidR="004346C4" w:rsidRPr="004346C4">
        <w:rPr>
          <w:rFonts w:cs="Times New Roman"/>
          <w:color w:val="000000" w:themeColor="text1"/>
          <w:sz w:val="24"/>
          <w:szCs w:val="24"/>
        </w:rPr>
        <w:t>и</w:t>
      </w:r>
      <w:r w:rsidRPr="004346C4">
        <w:rPr>
          <w:rFonts w:cs="Times New Roman"/>
          <w:color w:val="000000" w:themeColor="text1"/>
          <w:sz w:val="24"/>
          <w:szCs w:val="24"/>
        </w:rPr>
        <w:t xml:space="preserve"> АО «ОХК «УРАЛХИМ»</w:t>
      </w:r>
      <w:r w:rsidR="004346C4" w:rsidRPr="004346C4">
        <w:rPr>
          <w:rFonts w:cs="Times New Roman"/>
          <w:color w:val="000000" w:themeColor="text1"/>
          <w:sz w:val="24"/>
          <w:szCs w:val="24"/>
        </w:rPr>
        <w:t xml:space="preserve">, филиалов, представительств, участвующие в процессе взаимодействия с подрядными организациями в соответствии с требованиями Положения «Требования к подрядным организациям по обеспечению охраны труда, промышленной и пожарной безопасности в АО «ОХК «УРАЛХИМ», работают с данными, участвующими в интеграции между ИСУОТПБ и ЛКП, согласно </w:t>
      </w:r>
      <w:r w:rsidR="004346C4">
        <w:rPr>
          <w:rFonts w:cs="Times New Roman"/>
          <w:color w:val="000000" w:themeColor="text1"/>
          <w:sz w:val="24"/>
          <w:szCs w:val="24"/>
        </w:rPr>
        <w:t>требований настояще</w:t>
      </w:r>
      <w:r w:rsidR="002D06D6">
        <w:rPr>
          <w:rFonts w:cs="Times New Roman"/>
          <w:color w:val="000000" w:themeColor="text1"/>
          <w:sz w:val="24"/>
          <w:szCs w:val="24"/>
        </w:rPr>
        <w:t>й Инструкции</w:t>
      </w:r>
      <w:r w:rsidR="004346C4">
        <w:rPr>
          <w:rFonts w:cs="Times New Roman"/>
          <w:color w:val="000000" w:themeColor="text1"/>
          <w:sz w:val="24"/>
          <w:szCs w:val="24"/>
        </w:rPr>
        <w:t xml:space="preserve"> и </w:t>
      </w:r>
      <w:r w:rsidR="004346C4">
        <w:rPr>
          <w:sz w:val="24"/>
          <w:szCs w:val="24"/>
        </w:rPr>
        <w:t xml:space="preserve">в соответствии с </w:t>
      </w:r>
      <w:r w:rsidR="004346C4" w:rsidRPr="004346C4">
        <w:rPr>
          <w:rFonts w:cs="Times New Roman"/>
          <w:color w:val="000000" w:themeColor="text1"/>
          <w:sz w:val="24"/>
          <w:szCs w:val="24"/>
        </w:rPr>
        <w:t>Руководств</w:t>
      </w:r>
      <w:r w:rsidR="004346C4">
        <w:rPr>
          <w:rFonts w:cs="Times New Roman"/>
          <w:color w:val="000000" w:themeColor="text1"/>
          <w:sz w:val="24"/>
          <w:szCs w:val="24"/>
        </w:rPr>
        <w:t>ом</w:t>
      </w:r>
      <w:r w:rsidR="004346C4" w:rsidRPr="004346C4">
        <w:rPr>
          <w:rFonts w:cs="Times New Roman"/>
          <w:color w:val="000000" w:themeColor="text1"/>
          <w:sz w:val="24"/>
          <w:szCs w:val="24"/>
        </w:rPr>
        <w:t xml:space="preserve"> пользователя АО «ОХК «УРАЛХИМ»</w:t>
      </w:r>
      <w:r w:rsidR="004346C4">
        <w:rPr>
          <w:rFonts w:cs="Times New Roman"/>
          <w:color w:val="000000" w:themeColor="text1"/>
          <w:sz w:val="24"/>
          <w:szCs w:val="24"/>
        </w:rPr>
        <w:t xml:space="preserve"> (Приложение </w:t>
      </w:r>
      <w:r w:rsidR="00616180">
        <w:rPr>
          <w:rFonts w:cs="Times New Roman"/>
          <w:color w:val="000000" w:themeColor="text1"/>
          <w:sz w:val="24"/>
          <w:szCs w:val="24"/>
        </w:rPr>
        <w:t>1</w:t>
      </w:r>
      <w:r w:rsidR="004346C4">
        <w:rPr>
          <w:rFonts w:cs="Times New Roman"/>
          <w:color w:val="000000" w:themeColor="text1"/>
          <w:sz w:val="24"/>
          <w:szCs w:val="24"/>
        </w:rPr>
        <w:t>).</w:t>
      </w:r>
    </w:p>
    <w:p w14:paraId="53CBF471" w14:textId="0CC73C43" w:rsidR="00616180" w:rsidRDefault="00616180" w:rsidP="00616180">
      <w:pPr>
        <w:pStyle w:val="vDefault"/>
        <w:numPr>
          <w:ilvl w:val="2"/>
          <w:numId w:val="12"/>
        </w:numPr>
        <w:tabs>
          <w:tab w:val="left" w:pos="993"/>
        </w:tabs>
        <w:spacing w:line="288" w:lineRule="auto"/>
        <w:rPr>
          <w:rFonts w:cs="Times New Roman"/>
          <w:color w:val="000000" w:themeColor="text1"/>
          <w:sz w:val="24"/>
          <w:szCs w:val="24"/>
        </w:rPr>
      </w:pPr>
      <w:r>
        <w:rPr>
          <w:rFonts w:cs="Times New Roman"/>
          <w:color w:val="000000" w:themeColor="text1"/>
          <w:sz w:val="24"/>
          <w:szCs w:val="24"/>
        </w:rPr>
        <w:t>В предприятиях Группы «УРАЛХИМ», согласно списку в пункте 3.1.3, распорядительным документом должны быть определены ответственные лица за внесение/согласование данных для обмена с подрядными организациями по модулям, предусмотренных в ИСУОТПБ для работы ЛКП:</w:t>
      </w:r>
    </w:p>
    <w:p w14:paraId="6F3F7CBC" w14:textId="2EA7C904" w:rsidR="00616180" w:rsidRPr="00A32307" w:rsidRDefault="00616180" w:rsidP="004F498F">
      <w:pPr>
        <w:pStyle w:val="vDefault"/>
        <w:numPr>
          <w:ilvl w:val="0"/>
          <w:numId w:val="52"/>
        </w:numPr>
        <w:tabs>
          <w:tab w:val="left" w:pos="993"/>
        </w:tabs>
        <w:spacing w:line="288" w:lineRule="auto"/>
        <w:ind w:left="340" w:firstLine="0"/>
        <w:rPr>
          <w:rFonts w:cs="Times New Roman"/>
          <w:color w:val="000000" w:themeColor="text1"/>
          <w:sz w:val="24"/>
          <w:szCs w:val="24"/>
        </w:rPr>
      </w:pPr>
      <w:r>
        <w:rPr>
          <w:rFonts w:cs="Times New Roman"/>
          <w:color w:val="000000" w:themeColor="text1"/>
          <w:sz w:val="24"/>
          <w:szCs w:val="24"/>
        </w:rPr>
        <w:t>модуль «Сторонние ПО»;</w:t>
      </w:r>
    </w:p>
    <w:p w14:paraId="7300767B" w14:textId="02CA94E9" w:rsidR="00616180" w:rsidRDefault="00616180" w:rsidP="004F498F">
      <w:pPr>
        <w:pStyle w:val="vDefault"/>
        <w:numPr>
          <w:ilvl w:val="0"/>
          <w:numId w:val="52"/>
        </w:numPr>
        <w:tabs>
          <w:tab w:val="left" w:pos="993"/>
        </w:tabs>
        <w:spacing w:line="288" w:lineRule="auto"/>
        <w:ind w:left="340" w:firstLine="0"/>
        <w:rPr>
          <w:rFonts w:cs="Times New Roman"/>
          <w:color w:val="000000" w:themeColor="text1"/>
          <w:sz w:val="24"/>
          <w:szCs w:val="24"/>
        </w:rPr>
      </w:pPr>
      <w:r>
        <w:rPr>
          <w:rFonts w:cs="Times New Roman"/>
          <w:color w:val="000000" w:themeColor="text1"/>
          <w:sz w:val="24"/>
          <w:szCs w:val="24"/>
        </w:rPr>
        <w:t>модуль «Согласование персонала сторонних ПО»</w:t>
      </w:r>
      <w:r w:rsidR="00050477">
        <w:rPr>
          <w:rFonts w:cs="Times New Roman"/>
          <w:color w:val="000000" w:themeColor="text1"/>
          <w:sz w:val="24"/>
          <w:szCs w:val="24"/>
        </w:rPr>
        <w:t>.</w:t>
      </w:r>
    </w:p>
    <w:p w14:paraId="31602616" w14:textId="5BF68547" w:rsidR="00616180" w:rsidRPr="00A32307" w:rsidRDefault="00616180" w:rsidP="00616180">
      <w:pPr>
        <w:pStyle w:val="vDefault"/>
        <w:numPr>
          <w:ilvl w:val="2"/>
          <w:numId w:val="12"/>
        </w:numPr>
        <w:tabs>
          <w:tab w:val="left" w:pos="993"/>
        </w:tabs>
        <w:spacing w:line="288" w:lineRule="auto"/>
        <w:rPr>
          <w:rFonts w:cs="Times New Roman"/>
          <w:color w:val="000000" w:themeColor="text1"/>
          <w:sz w:val="24"/>
          <w:szCs w:val="24"/>
        </w:rPr>
      </w:pPr>
      <w:r w:rsidRPr="00A32307">
        <w:rPr>
          <w:rFonts w:cs="Times New Roman"/>
          <w:color w:val="000000" w:themeColor="text1"/>
          <w:sz w:val="24"/>
          <w:szCs w:val="24"/>
        </w:rPr>
        <w:t xml:space="preserve">Подрядные организации, имеющие договорные отношения с </w:t>
      </w:r>
      <w:r>
        <w:rPr>
          <w:rFonts w:cs="Times New Roman"/>
          <w:color w:val="000000" w:themeColor="text1"/>
          <w:sz w:val="24"/>
          <w:szCs w:val="24"/>
        </w:rPr>
        <w:t xml:space="preserve">предприятиями Группы </w:t>
      </w:r>
      <w:r w:rsidRPr="00A32307">
        <w:rPr>
          <w:rFonts w:cs="Times New Roman"/>
          <w:color w:val="000000" w:themeColor="text1"/>
          <w:sz w:val="24"/>
          <w:szCs w:val="24"/>
        </w:rPr>
        <w:t xml:space="preserve">УРАЛХИМ», согласно пункта </w:t>
      </w:r>
      <w:r>
        <w:rPr>
          <w:rFonts w:cs="Times New Roman"/>
          <w:color w:val="000000" w:themeColor="text1"/>
          <w:sz w:val="24"/>
          <w:szCs w:val="24"/>
        </w:rPr>
        <w:t>3.1.3 настояще</w:t>
      </w:r>
      <w:r w:rsidR="002D06D6">
        <w:rPr>
          <w:rFonts w:cs="Times New Roman"/>
          <w:color w:val="000000" w:themeColor="text1"/>
          <w:sz w:val="24"/>
          <w:szCs w:val="24"/>
        </w:rPr>
        <w:t>й</w:t>
      </w:r>
      <w:r>
        <w:rPr>
          <w:rFonts w:cs="Times New Roman"/>
          <w:color w:val="000000" w:themeColor="text1"/>
          <w:sz w:val="24"/>
          <w:szCs w:val="24"/>
        </w:rPr>
        <w:t xml:space="preserve"> </w:t>
      </w:r>
      <w:r w:rsidR="002D06D6">
        <w:rPr>
          <w:rFonts w:cs="Times New Roman"/>
          <w:color w:val="000000" w:themeColor="text1"/>
          <w:sz w:val="24"/>
          <w:szCs w:val="24"/>
        </w:rPr>
        <w:t>Инструкции</w:t>
      </w:r>
      <w:r>
        <w:rPr>
          <w:rFonts w:cs="Times New Roman"/>
          <w:color w:val="000000" w:themeColor="text1"/>
          <w:sz w:val="24"/>
          <w:szCs w:val="24"/>
        </w:rPr>
        <w:t xml:space="preserve">, на виды работ/услуг, указанных в пункте </w:t>
      </w:r>
      <w:r w:rsidRPr="00A32307">
        <w:rPr>
          <w:rFonts w:cs="Times New Roman"/>
          <w:color w:val="000000" w:themeColor="text1"/>
          <w:sz w:val="24"/>
          <w:szCs w:val="24"/>
        </w:rPr>
        <w:t xml:space="preserve">2.1.1 Положения «Требования к подрядным организациям по обеспечению охраны труда, промышленной и пожарной безопасности в АО «ОХК «УРАЛХИМ»  </w:t>
      </w:r>
      <w:r>
        <w:rPr>
          <w:rFonts w:cs="Times New Roman"/>
          <w:color w:val="000000" w:themeColor="text1"/>
          <w:sz w:val="24"/>
          <w:szCs w:val="24"/>
        </w:rPr>
        <w:t>обязаны подавать данные, указанные в п. 3.1.4 через Личный кабинет подрядчика (</w:t>
      </w:r>
      <w:hyperlink r:id="rId13" w:history="1">
        <w:r w:rsidRPr="00A32307">
          <w:rPr>
            <w:rStyle w:val="a3"/>
            <w:i/>
            <w:iCs/>
            <w:sz w:val="24"/>
            <w:szCs w:val="24"/>
          </w:rPr>
          <w:t>https://contractor.uralchem.com</w:t>
        </w:r>
      </w:hyperlink>
      <w:r w:rsidRPr="00A32307">
        <w:rPr>
          <w:sz w:val="24"/>
          <w:szCs w:val="24"/>
        </w:rPr>
        <w:t>)</w:t>
      </w:r>
      <w:r>
        <w:rPr>
          <w:sz w:val="24"/>
          <w:szCs w:val="24"/>
        </w:rPr>
        <w:t xml:space="preserve"> в соответствии с требованиями настояще</w:t>
      </w:r>
      <w:r w:rsidR="002D06D6">
        <w:rPr>
          <w:sz w:val="24"/>
          <w:szCs w:val="24"/>
        </w:rPr>
        <w:t>й</w:t>
      </w:r>
      <w:r>
        <w:rPr>
          <w:sz w:val="24"/>
          <w:szCs w:val="24"/>
        </w:rPr>
        <w:t xml:space="preserve"> </w:t>
      </w:r>
      <w:r w:rsidR="002D06D6">
        <w:rPr>
          <w:sz w:val="24"/>
          <w:szCs w:val="24"/>
        </w:rPr>
        <w:t>Инструкции</w:t>
      </w:r>
      <w:r>
        <w:rPr>
          <w:sz w:val="24"/>
          <w:szCs w:val="24"/>
        </w:rPr>
        <w:t xml:space="preserve"> и в соответствии с Руководством пользователя ЛК Подрядчика АО «ОХК «УРАЛХИМ» (Приложение 2).</w:t>
      </w:r>
    </w:p>
    <w:p w14:paraId="2F86D91A" w14:textId="37765FE6" w:rsidR="00C04D99" w:rsidRPr="00177214" w:rsidRDefault="00C04D99" w:rsidP="003132E1">
      <w:pPr>
        <w:pStyle w:val="vDefault"/>
        <w:numPr>
          <w:ilvl w:val="2"/>
          <w:numId w:val="12"/>
        </w:numPr>
        <w:tabs>
          <w:tab w:val="left" w:pos="993"/>
        </w:tabs>
        <w:spacing w:line="288" w:lineRule="auto"/>
        <w:rPr>
          <w:rFonts w:cs="Times New Roman"/>
          <w:color w:val="000000" w:themeColor="text1"/>
          <w:sz w:val="24"/>
          <w:szCs w:val="24"/>
        </w:rPr>
      </w:pPr>
      <w:r w:rsidRPr="00B70A56">
        <w:rPr>
          <w:rFonts w:cs="Times New Roman"/>
          <w:color w:val="000000" w:themeColor="text1"/>
          <w:sz w:val="24"/>
          <w:szCs w:val="24"/>
        </w:rPr>
        <w:t xml:space="preserve">Для своевременной авторизации и доступа в ЛКП подрядной организации, ответственное лицо со стороны Организации-заказчика должно </w:t>
      </w:r>
      <w:r w:rsidR="008D3071" w:rsidRPr="004E05F7">
        <w:rPr>
          <w:rFonts w:cs="Times New Roman"/>
          <w:color w:val="000000" w:themeColor="text1"/>
          <w:sz w:val="24"/>
          <w:szCs w:val="24"/>
        </w:rPr>
        <w:t xml:space="preserve">подать заявку в </w:t>
      </w:r>
      <w:r w:rsidR="008D3071" w:rsidRPr="004E05F7">
        <w:rPr>
          <w:rFonts w:cs="Times New Roman"/>
          <w:color w:val="000000" w:themeColor="text1"/>
          <w:sz w:val="24"/>
          <w:szCs w:val="24"/>
          <w:lang w:val="en-US"/>
        </w:rPr>
        <w:t>ServiceDesk</w:t>
      </w:r>
      <w:r w:rsidR="008D3071" w:rsidRPr="004E05F7">
        <w:rPr>
          <w:rFonts w:cs="Times New Roman"/>
          <w:color w:val="000000" w:themeColor="text1"/>
          <w:sz w:val="24"/>
          <w:szCs w:val="24"/>
        </w:rPr>
        <w:t xml:space="preserve"> с данными о подрядчике</w:t>
      </w:r>
      <w:r w:rsidR="002F567A">
        <w:rPr>
          <w:rFonts w:cs="Times New Roman"/>
          <w:color w:val="000000" w:themeColor="text1"/>
          <w:sz w:val="24"/>
          <w:szCs w:val="24"/>
        </w:rPr>
        <w:t xml:space="preserve"> (Наименование, ИНН, КПП)</w:t>
      </w:r>
      <w:r w:rsidR="008D3071" w:rsidRPr="004E05F7">
        <w:rPr>
          <w:rFonts w:cs="Times New Roman"/>
          <w:color w:val="000000" w:themeColor="text1"/>
          <w:sz w:val="24"/>
          <w:szCs w:val="24"/>
        </w:rPr>
        <w:t xml:space="preserve"> и списком пользователей личного кабинета со стороны подрядчика</w:t>
      </w:r>
      <w:r w:rsidR="002F567A">
        <w:rPr>
          <w:rFonts w:cs="Times New Roman"/>
          <w:color w:val="000000" w:themeColor="text1"/>
          <w:sz w:val="24"/>
          <w:szCs w:val="24"/>
        </w:rPr>
        <w:t xml:space="preserve"> (ФИО, </w:t>
      </w:r>
      <w:r w:rsidR="002F567A">
        <w:rPr>
          <w:rFonts w:cs="Times New Roman"/>
          <w:color w:val="000000" w:themeColor="text1"/>
          <w:sz w:val="24"/>
          <w:szCs w:val="24"/>
          <w:lang w:val="en-US"/>
        </w:rPr>
        <w:t>Email</w:t>
      </w:r>
      <w:r w:rsidR="002F567A">
        <w:rPr>
          <w:rFonts w:cs="Times New Roman"/>
          <w:color w:val="000000" w:themeColor="text1"/>
          <w:sz w:val="24"/>
          <w:szCs w:val="24"/>
        </w:rPr>
        <w:t>, Телефон)</w:t>
      </w:r>
      <w:r w:rsidR="00533742" w:rsidRPr="004E05F7">
        <w:rPr>
          <w:rFonts w:cs="Times New Roman"/>
          <w:color w:val="000000" w:themeColor="text1"/>
          <w:sz w:val="24"/>
          <w:szCs w:val="24"/>
        </w:rPr>
        <w:t xml:space="preserve"> по </w:t>
      </w:r>
      <w:r w:rsidR="00CA5259">
        <w:rPr>
          <w:rFonts w:cs="Times New Roman"/>
          <w:color w:val="000000" w:themeColor="text1"/>
          <w:sz w:val="24"/>
          <w:szCs w:val="24"/>
        </w:rPr>
        <w:t xml:space="preserve">приложенному </w:t>
      </w:r>
      <w:r w:rsidR="00533742" w:rsidRPr="004E05F7">
        <w:rPr>
          <w:rFonts w:cs="Times New Roman"/>
          <w:color w:val="000000" w:themeColor="text1"/>
          <w:sz w:val="24"/>
          <w:szCs w:val="24"/>
        </w:rPr>
        <w:t xml:space="preserve">образцу (см. </w:t>
      </w:r>
      <w:r w:rsidR="00E362FD">
        <w:rPr>
          <w:rFonts w:cs="Times New Roman"/>
          <w:color w:val="000000" w:themeColor="text1"/>
          <w:sz w:val="24"/>
          <w:szCs w:val="24"/>
        </w:rPr>
        <w:t>П</w:t>
      </w:r>
      <w:r w:rsidR="00533742" w:rsidRPr="004E05F7">
        <w:rPr>
          <w:rFonts w:cs="Times New Roman"/>
          <w:color w:val="000000" w:themeColor="text1"/>
          <w:sz w:val="24"/>
          <w:szCs w:val="24"/>
        </w:rPr>
        <w:t>риложение 3)</w:t>
      </w:r>
      <w:r w:rsidRPr="00177214">
        <w:rPr>
          <w:rFonts w:cs="Times New Roman"/>
          <w:color w:val="000000" w:themeColor="text1"/>
          <w:sz w:val="24"/>
          <w:szCs w:val="24"/>
        </w:rPr>
        <w:t>.</w:t>
      </w:r>
      <w:r w:rsidR="000D4F3B">
        <w:rPr>
          <w:rFonts w:cs="Times New Roman"/>
          <w:color w:val="000000" w:themeColor="text1"/>
          <w:sz w:val="24"/>
          <w:szCs w:val="24"/>
        </w:rPr>
        <w:t xml:space="preserve"> После импорта подрядчика и создания учетных записей сотрудников подрядчика, на почту сотрудникам подрядчика придет письмо с данными для входа в систему и со ссылкой на установление пароля.</w:t>
      </w:r>
    </w:p>
    <w:p w14:paraId="46A304CF" w14:textId="03A080A5" w:rsidR="00383345" w:rsidRPr="00383345" w:rsidRDefault="00383345" w:rsidP="00383345">
      <w:pPr>
        <w:pStyle w:val="vDefault"/>
        <w:tabs>
          <w:tab w:val="left" w:pos="993"/>
        </w:tabs>
        <w:spacing w:line="288" w:lineRule="auto"/>
        <w:ind w:left="720"/>
        <w:rPr>
          <w:rFonts w:cs="Times New Roman"/>
          <w:color w:val="000000" w:themeColor="text1"/>
          <w:sz w:val="24"/>
          <w:szCs w:val="24"/>
        </w:rPr>
      </w:pPr>
      <w:r w:rsidRPr="00383345">
        <w:rPr>
          <w:rFonts w:cs="Times New Roman"/>
          <w:color w:val="000000" w:themeColor="text1"/>
          <w:sz w:val="24"/>
          <w:szCs w:val="24"/>
        </w:rPr>
        <w:lastRenderedPageBreak/>
        <w:t xml:space="preserve">При первых заходах пользователю </w:t>
      </w:r>
      <w:r w:rsidR="00BF2A8A">
        <w:rPr>
          <w:rFonts w:cs="Times New Roman"/>
          <w:color w:val="000000" w:themeColor="text1"/>
          <w:sz w:val="24"/>
          <w:szCs w:val="24"/>
        </w:rPr>
        <w:t>требуется</w:t>
      </w:r>
      <w:r w:rsidR="00BF2A8A" w:rsidRPr="00383345">
        <w:rPr>
          <w:rFonts w:cs="Times New Roman"/>
          <w:color w:val="000000" w:themeColor="text1"/>
          <w:sz w:val="24"/>
          <w:szCs w:val="24"/>
        </w:rPr>
        <w:t xml:space="preserve"> </w:t>
      </w:r>
      <w:r w:rsidRPr="00383345">
        <w:rPr>
          <w:rFonts w:cs="Times New Roman"/>
          <w:color w:val="000000" w:themeColor="text1"/>
          <w:sz w:val="24"/>
          <w:szCs w:val="24"/>
        </w:rPr>
        <w:t xml:space="preserve">установить свой пароль, в соответствии с правилами безопасности пароля. </w:t>
      </w:r>
    </w:p>
    <w:p w14:paraId="005F3B31" w14:textId="20816ED5" w:rsidR="00383345" w:rsidRPr="004F498F" w:rsidRDefault="009B0CBC" w:rsidP="004F498F">
      <w:pPr>
        <w:pStyle w:val="vDefault"/>
        <w:tabs>
          <w:tab w:val="left" w:pos="993"/>
        </w:tabs>
        <w:spacing w:line="288" w:lineRule="auto"/>
        <w:ind w:left="720" w:firstLine="0"/>
        <w:rPr>
          <w:rFonts w:cs="Times New Roman"/>
          <w:color w:val="000000" w:themeColor="text1"/>
          <w:sz w:val="24"/>
          <w:szCs w:val="24"/>
        </w:rPr>
      </w:pPr>
      <w:r>
        <w:rPr>
          <w:rFonts w:cs="Times New Roman"/>
          <w:color w:val="000000" w:themeColor="text1"/>
          <w:sz w:val="24"/>
          <w:szCs w:val="24"/>
        </w:rPr>
        <w:t xml:space="preserve">Пользователь ЛКП </w:t>
      </w:r>
      <w:r w:rsidR="00383345" w:rsidRPr="00383345">
        <w:rPr>
          <w:rFonts w:cs="Times New Roman"/>
          <w:color w:val="000000" w:themeColor="text1"/>
          <w:sz w:val="24"/>
          <w:szCs w:val="24"/>
        </w:rPr>
        <w:t xml:space="preserve">автоматически добавляется в группу с правами “Пользователь со стороны ПО”. При первом заходе пользователя со стороны сотрудника ПО, ему показывается форма с согласием на обработку персональных данных и </w:t>
      </w:r>
      <w:r w:rsidRPr="00383345">
        <w:rPr>
          <w:rFonts w:cs="Times New Roman"/>
          <w:color w:val="000000" w:themeColor="text1"/>
          <w:sz w:val="24"/>
          <w:szCs w:val="24"/>
        </w:rPr>
        <w:t>до тех пор, пока</w:t>
      </w:r>
      <w:r w:rsidR="00383345" w:rsidRPr="00383345">
        <w:rPr>
          <w:rFonts w:cs="Times New Roman"/>
          <w:color w:val="000000" w:themeColor="text1"/>
          <w:sz w:val="24"/>
          <w:szCs w:val="24"/>
        </w:rPr>
        <w:t xml:space="preserve"> пользователь не нажмет кнопку “Согласен”, он не сможет работать в </w:t>
      </w:r>
      <w:r>
        <w:rPr>
          <w:rFonts w:cs="Times New Roman"/>
          <w:color w:val="000000" w:themeColor="text1"/>
          <w:sz w:val="24"/>
          <w:szCs w:val="24"/>
        </w:rPr>
        <w:t>ЛКП</w:t>
      </w:r>
      <w:r w:rsidR="00383345" w:rsidRPr="00383345">
        <w:rPr>
          <w:rFonts w:cs="Times New Roman"/>
          <w:color w:val="000000" w:themeColor="text1"/>
          <w:sz w:val="24"/>
          <w:szCs w:val="24"/>
        </w:rPr>
        <w:t xml:space="preserve">. </w:t>
      </w:r>
    </w:p>
    <w:p w14:paraId="3DA0B4D6" w14:textId="50CF660E" w:rsidR="003767D7" w:rsidRPr="004F498F" w:rsidRDefault="00616180" w:rsidP="003132E1">
      <w:pPr>
        <w:pStyle w:val="vDefault"/>
        <w:numPr>
          <w:ilvl w:val="2"/>
          <w:numId w:val="12"/>
        </w:numPr>
        <w:tabs>
          <w:tab w:val="left" w:pos="993"/>
        </w:tabs>
        <w:spacing w:line="288" w:lineRule="auto"/>
        <w:rPr>
          <w:rFonts w:cs="Times New Roman"/>
          <w:color w:val="000000" w:themeColor="text1"/>
          <w:sz w:val="24"/>
          <w:szCs w:val="24"/>
        </w:rPr>
      </w:pPr>
      <w:r w:rsidRPr="003767D7">
        <w:rPr>
          <w:rFonts w:cs="Times New Roman"/>
          <w:color w:val="000000" w:themeColor="text1"/>
          <w:sz w:val="24"/>
          <w:szCs w:val="24"/>
        </w:rPr>
        <w:t>Руководитель подрядной организации</w:t>
      </w:r>
      <w:r w:rsidR="003767D7" w:rsidRPr="004F498F">
        <w:rPr>
          <w:rFonts w:cs="Times New Roman"/>
          <w:color w:val="000000" w:themeColor="text1"/>
          <w:sz w:val="24"/>
          <w:szCs w:val="24"/>
        </w:rPr>
        <w:t xml:space="preserve"> или иное уполномоченное лицо, </w:t>
      </w:r>
      <w:r w:rsidR="00FA2FFD" w:rsidRPr="003767D7">
        <w:rPr>
          <w:rFonts w:cs="Times New Roman"/>
          <w:color w:val="000000" w:themeColor="text1"/>
          <w:sz w:val="24"/>
          <w:szCs w:val="24"/>
        </w:rPr>
        <w:t>согласно договору</w:t>
      </w:r>
      <w:r w:rsidR="003767D7" w:rsidRPr="004F498F">
        <w:rPr>
          <w:rFonts w:cs="Times New Roman"/>
          <w:color w:val="000000" w:themeColor="text1"/>
          <w:sz w:val="24"/>
          <w:szCs w:val="24"/>
        </w:rPr>
        <w:t xml:space="preserve"> подряда (</w:t>
      </w:r>
      <w:r w:rsidR="003767D7" w:rsidRPr="003767D7">
        <w:rPr>
          <w:rFonts w:cs="Times New Roman"/>
          <w:color w:val="000000" w:themeColor="text1"/>
          <w:sz w:val="24"/>
          <w:szCs w:val="24"/>
        </w:rPr>
        <w:t xml:space="preserve">гарантийного письма, соглашения, контракта) </w:t>
      </w:r>
      <w:r w:rsidRPr="003767D7">
        <w:rPr>
          <w:rFonts w:cs="Times New Roman"/>
          <w:color w:val="000000" w:themeColor="text1"/>
          <w:sz w:val="24"/>
          <w:szCs w:val="24"/>
        </w:rPr>
        <w:t>несет ответственность</w:t>
      </w:r>
      <w:r w:rsidR="003767D7" w:rsidRPr="004F498F">
        <w:rPr>
          <w:rFonts w:cs="Times New Roman"/>
          <w:color w:val="000000" w:themeColor="text1"/>
          <w:sz w:val="24"/>
          <w:szCs w:val="24"/>
        </w:rPr>
        <w:t>:</w:t>
      </w:r>
    </w:p>
    <w:p w14:paraId="3C5559BB" w14:textId="46D7612B" w:rsidR="00616180" w:rsidRPr="004F498F" w:rsidRDefault="00616180" w:rsidP="003767D7">
      <w:pPr>
        <w:pStyle w:val="vDefault"/>
        <w:numPr>
          <w:ilvl w:val="0"/>
          <w:numId w:val="57"/>
        </w:numPr>
        <w:tabs>
          <w:tab w:val="left" w:pos="993"/>
        </w:tabs>
        <w:spacing w:line="288" w:lineRule="auto"/>
        <w:rPr>
          <w:rFonts w:cs="Times New Roman"/>
          <w:color w:val="000000" w:themeColor="text1"/>
          <w:sz w:val="24"/>
          <w:szCs w:val="24"/>
        </w:rPr>
      </w:pPr>
      <w:r w:rsidRPr="003767D7">
        <w:rPr>
          <w:rFonts w:cs="Times New Roman"/>
          <w:color w:val="000000" w:themeColor="text1"/>
          <w:sz w:val="24"/>
          <w:szCs w:val="24"/>
        </w:rPr>
        <w:t xml:space="preserve">за назначение ответственного лица, который будет </w:t>
      </w:r>
      <w:r w:rsidR="00C04D99" w:rsidRPr="003767D7">
        <w:rPr>
          <w:rFonts w:cs="Times New Roman"/>
          <w:color w:val="000000" w:themeColor="text1"/>
          <w:sz w:val="24"/>
          <w:szCs w:val="24"/>
        </w:rPr>
        <w:t>авторизован</w:t>
      </w:r>
      <w:r w:rsidRPr="003767D7">
        <w:rPr>
          <w:rFonts w:cs="Times New Roman"/>
          <w:color w:val="000000" w:themeColor="text1"/>
          <w:sz w:val="24"/>
          <w:szCs w:val="24"/>
        </w:rPr>
        <w:t xml:space="preserve"> в ЛКП </w:t>
      </w:r>
      <w:r w:rsidR="00C04D99" w:rsidRPr="003767D7">
        <w:rPr>
          <w:rFonts w:cs="Times New Roman"/>
          <w:color w:val="000000" w:themeColor="text1"/>
          <w:sz w:val="24"/>
          <w:szCs w:val="24"/>
        </w:rPr>
        <w:t>по переданному от Заказчика логину и паролю. Логин и пароль запрещено передавать сторонним лицам для доступа в ЛКП в соответствии с требованиями законодательства</w:t>
      </w:r>
      <w:r w:rsidR="003767D7" w:rsidRPr="003767D7">
        <w:rPr>
          <w:rFonts w:cs="Times New Roman"/>
          <w:color w:val="000000" w:themeColor="text1"/>
          <w:sz w:val="24"/>
          <w:szCs w:val="24"/>
        </w:rPr>
        <w:t>;</w:t>
      </w:r>
    </w:p>
    <w:p w14:paraId="4FB78144" w14:textId="398BEAD6" w:rsidR="003767D7" w:rsidRPr="004F498F" w:rsidRDefault="003767D7" w:rsidP="003767D7">
      <w:pPr>
        <w:pStyle w:val="vDefault"/>
        <w:numPr>
          <w:ilvl w:val="0"/>
          <w:numId w:val="57"/>
        </w:numPr>
        <w:tabs>
          <w:tab w:val="left" w:pos="993"/>
        </w:tabs>
        <w:spacing w:line="288" w:lineRule="auto"/>
        <w:rPr>
          <w:rFonts w:cs="Times New Roman"/>
          <w:color w:val="000000" w:themeColor="text1"/>
          <w:sz w:val="24"/>
          <w:szCs w:val="24"/>
        </w:rPr>
      </w:pPr>
      <w:r>
        <w:rPr>
          <w:rFonts w:cs="Times New Roman"/>
          <w:color w:val="000000" w:themeColor="text1"/>
          <w:sz w:val="24"/>
          <w:szCs w:val="24"/>
        </w:rPr>
        <w:t>за внесение актуальных данных о работниках, обучении/аттестации/квалификации работников, выполняемых видах работ, выполняемых мероприятиях для устранения нарушений и иных данных, предусмотренных для обмена между ЛКП и ИСУОПБ, в том числе вышеуказанных данных субподрядных организаций, выполняющих работы в рамках договора подряда (гарантийного письма, соглашения, контракта).</w:t>
      </w:r>
    </w:p>
    <w:p w14:paraId="47BCDD8C" w14:textId="6BC49FF2" w:rsidR="003767D7" w:rsidRPr="004E05F7" w:rsidRDefault="003767D7" w:rsidP="003767D7">
      <w:pPr>
        <w:pStyle w:val="vDefault"/>
        <w:numPr>
          <w:ilvl w:val="2"/>
          <w:numId w:val="12"/>
        </w:numPr>
        <w:tabs>
          <w:tab w:val="left" w:pos="993"/>
        </w:tabs>
        <w:spacing w:line="288" w:lineRule="auto"/>
        <w:rPr>
          <w:rFonts w:cs="Times New Roman"/>
          <w:color w:val="000000" w:themeColor="text1"/>
          <w:sz w:val="24"/>
          <w:szCs w:val="24"/>
        </w:rPr>
      </w:pPr>
      <w:r w:rsidRPr="004E05F7">
        <w:rPr>
          <w:rFonts w:cs="Times New Roman"/>
          <w:color w:val="000000" w:themeColor="text1"/>
          <w:sz w:val="24"/>
          <w:szCs w:val="24"/>
        </w:rPr>
        <w:t xml:space="preserve">Данные, предоставленные подрядной организацией в ЛКП, хранятся в системе ИСУОТПБ и видны всем предприятиям, указанным в пункте 3.1.3, и могут использоваться при актуальности для согласования допуска работников подрядной организации в рамках договоров подряда (гарантийного письма, соглашения, контракта) </w:t>
      </w:r>
      <w:r w:rsidR="000224B0" w:rsidRPr="004E05F7">
        <w:rPr>
          <w:rFonts w:cs="Times New Roman"/>
          <w:color w:val="000000" w:themeColor="text1"/>
          <w:sz w:val="24"/>
          <w:szCs w:val="24"/>
        </w:rPr>
        <w:t xml:space="preserve">с иными Организациями-заказчиками из списка п. 3.1.3. </w:t>
      </w:r>
      <w:r w:rsidRPr="004E05F7">
        <w:rPr>
          <w:rFonts w:cs="Times New Roman"/>
          <w:color w:val="000000" w:themeColor="text1"/>
          <w:sz w:val="24"/>
          <w:szCs w:val="24"/>
        </w:rPr>
        <w:t xml:space="preserve"> </w:t>
      </w:r>
    </w:p>
    <w:p w14:paraId="28F755A4" w14:textId="30E26DEC" w:rsidR="00C04D99" w:rsidRPr="004F498F" w:rsidRDefault="00C04D99" w:rsidP="003132E1">
      <w:pPr>
        <w:pStyle w:val="vDefault"/>
        <w:numPr>
          <w:ilvl w:val="2"/>
          <w:numId w:val="12"/>
        </w:numPr>
        <w:tabs>
          <w:tab w:val="left" w:pos="993"/>
        </w:tabs>
        <w:spacing w:line="288" w:lineRule="auto"/>
        <w:rPr>
          <w:rFonts w:cs="Times New Roman"/>
          <w:color w:val="000000" w:themeColor="text1"/>
          <w:sz w:val="24"/>
          <w:szCs w:val="24"/>
        </w:rPr>
      </w:pPr>
      <w:r>
        <w:rPr>
          <w:rFonts w:cs="Times New Roman"/>
          <w:color w:val="000000" w:themeColor="text1"/>
          <w:sz w:val="24"/>
          <w:szCs w:val="24"/>
        </w:rPr>
        <w:t>Данные, предназначенные для обмена между ИСУОТПБ и ЛКП, участвуют в процессе интеграции в соответствии с требованиями законодательства, в том числе Федерального закона «О персональных данных».</w:t>
      </w:r>
    </w:p>
    <w:p w14:paraId="41F1F235" w14:textId="1009AD10" w:rsidR="004E58AE" w:rsidRDefault="004E58AE" w:rsidP="000224B0">
      <w:pPr>
        <w:pStyle w:val="Main13"/>
        <w:numPr>
          <w:ilvl w:val="2"/>
          <w:numId w:val="12"/>
        </w:numPr>
        <w:spacing w:before="0"/>
        <w:rPr>
          <w:sz w:val="24"/>
          <w:szCs w:val="24"/>
        </w:rPr>
      </w:pPr>
      <w:r>
        <w:rPr>
          <w:sz w:val="24"/>
          <w:szCs w:val="24"/>
        </w:rPr>
        <w:t xml:space="preserve">Подрядная организация несет ответственность за действия всех лиц, допущенных </w:t>
      </w:r>
      <w:r w:rsidR="000224B0">
        <w:rPr>
          <w:sz w:val="24"/>
          <w:szCs w:val="24"/>
        </w:rPr>
        <w:t>к работе с данными в ЛКП</w:t>
      </w:r>
      <w:r>
        <w:rPr>
          <w:sz w:val="24"/>
          <w:szCs w:val="24"/>
        </w:rPr>
        <w:t xml:space="preserve"> по инициативе </w:t>
      </w:r>
      <w:r w:rsidR="005716C3">
        <w:rPr>
          <w:sz w:val="24"/>
          <w:szCs w:val="24"/>
        </w:rPr>
        <w:t xml:space="preserve">подрядной организации, вне зависимости от наличия договорных отношений с данными лицами и с </w:t>
      </w:r>
      <w:r w:rsidR="000224B0">
        <w:rPr>
          <w:sz w:val="24"/>
          <w:szCs w:val="24"/>
        </w:rPr>
        <w:t>предприятиями Группы «УРАЛХИМ»</w:t>
      </w:r>
      <w:r w:rsidR="005716C3">
        <w:rPr>
          <w:sz w:val="24"/>
          <w:szCs w:val="24"/>
        </w:rPr>
        <w:t>.</w:t>
      </w:r>
    </w:p>
    <w:p w14:paraId="250CBF02" w14:textId="0159AF55" w:rsidR="000224B0" w:rsidRDefault="000224B0" w:rsidP="004F498F">
      <w:pPr>
        <w:pStyle w:val="Main13"/>
        <w:numPr>
          <w:ilvl w:val="2"/>
          <w:numId w:val="12"/>
        </w:numPr>
        <w:spacing w:before="0"/>
        <w:rPr>
          <w:sz w:val="24"/>
          <w:szCs w:val="24"/>
        </w:rPr>
      </w:pPr>
      <w:r>
        <w:rPr>
          <w:sz w:val="24"/>
          <w:szCs w:val="24"/>
        </w:rPr>
        <w:t>Ответственным лицам со стороны Организации-заказчика запрещено передавать логин и пароль подрядной организации без договорных отношений (включая гарантийные письма, иные соглашение и контракты).</w:t>
      </w:r>
    </w:p>
    <w:p w14:paraId="7DA31CE7" w14:textId="77777777" w:rsidR="005F7A16" w:rsidRDefault="005F7A16" w:rsidP="00C118BF">
      <w:pPr>
        <w:pStyle w:val="13"/>
        <w:numPr>
          <w:ilvl w:val="0"/>
          <w:numId w:val="0"/>
        </w:numPr>
        <w:tabs>
          <w:tab w:val="left" w:pos="993"/>
          <w:tab w:val="num" w:pos="1164"/>
        </w:tabs>
        <w:suppressAutoHyphens/>
        <w:spacing w:before="0"/>
        <w:ind w:firstLine="357"/>
        <w:rPr>
          <w:b/>
          <w:sz w:val="24"/>
          <w:szCs w:val="24"/>
        </w:rPr>
      </w:pPr>
    </w:p>
    <w:p w14:paraId="7598C89E" w14:textId="1E5E47FD" w:rsidR="00060ED7" w:rsidRPr="001A0E12" w:rsidRDefault="00060ED7" w:rsidP="00060ED7">
      <w:pPr>
        <w:pStyle w:val="2"/>
        <w:numPr>
          <w:ilvl w:val="0"/>
          <w:numId w:val="0"/>
        </w:numPr>
        <w:rPr>
          <w:b w:val="0"/>
          <w:color w:val="1A1462"/>
          <w:sz w:val="28"/>
          <w:szCs w:val="28"/>
        </w:rPr>
      </w:pPr>
      <w:bookmarkStart w:id="54" w:name="_Toc182909189"/>
      <w:r>
        <w:rPr>
          <w:b w:val="0"/>
          <w:color w:val="1A1462"/>
          <w:sz w:val="28"/>
          <w:szCs w:val="28"/>
        </w:rPr>
        <w:t>3</w:t>
      </w:r>
      <w:r w:rsidRPr="001A0E12">
        <w:rPr>
          <w:b w:val="0"/>
          <w:color w:val="1A1462"/>
          <w:sz w:val="28"/>
          <w:szCs w:val="28"/>
        </w:rPr>
        <w:t>.</w:t>
      </w:r>
      <w:r>
        <w:rPr>
          <w:b w:val="0"/>
          <w:color w:val="1A1462"/>
          <w:sz w:val="28"/>
          <w:szCs w:val="28"/>
        </w:rPr>
        <w:t>2</w:t>
      </w:r>
      <w:r w:rsidRPr="001A0E12">
        <w:rPr>
          <w:b w:val="0"/>
          <w:color w:val="1A1462"/>
          <w:sz w:val="28"/>
          <w:szCs w:val="28"/>
        </w:rPr>
        <w:t xml:space="preserve">. </w:t>
      </w:r>
      <w:r w:rsidR="000224B0">
        <w:rPr>
          <w:b w:val="0"/>
          <w:color w:val="1A1462"/>
          <w:sz w:val="28"/>
          <w:szCs w:val="28"/>
        </w:rPr>
        <w:t>Требования к работе</w:t>
      </w:r>
      <w:r w:rsidR="00626503">
        <w:rPr>
          <w:b w:val="0"/>
          <w:color w:val="1A1462"/>
          <w:sz w:val="28"/>
          <w:szCs w:val="28"/>
        </w:rPr>
        <w:t xml:space="preserve"> пользователя</w:t>
      </w:r>
      <w:r w:rsidR="000224B0">
        <w:rPr>
          <w:b w:val="0"/>
          <w:color w:val="1A1462"/>
          <w:sz w:val="28"/>
          <w:szCs w:val="28"/>
        </w:rPr>
        <w:t xml:space="preserve"> с модулями ЛКП и ИСУОТПБ.</w:t>
      </w:r>
      <w:bookmarkEnd w:id="54"/>
    </w:p>
    <w:p w14:paraId="01555B99" w14:textId="77777777" w:rsidR="002C05BC" w:rsidRPr="002C05BC" w:rsidRDefault="002C05BC" w:rsidP="00C118BF">
      <w:pPr>
        <w:pStyle w:val="13"/>
        <w:numPr>
          <w:ilvl w:val="0"/>
          <w:numId w:val="0"/>
        </w:numPr>
        <w:tabs>
          <w:tab w:val="left" w:pos="708"/>
        </w:tabs>
        <w:spacing w:before="0"/>
        <w:ind w:firstLine="357"/>
        <w:rPr>
          <w:b/>
          <w:sz w:val="10"/>
          <w:szCs w:val="10"/>
        </w:rPr>
      </w:pPr>
      <w:bookmarkStart w:id="55" w:name="_Toc222533783"/>
      <w:bookmarkStart w:id="56" w:name="_Toc196729472"/>
      <w:bookmarkEnd w:id="48"/>
    </w:p>
    <w:p w14:paraId="42A7BC59" w14:textId="74FD264A" w:rsidR="00176423" w:rsidRPr="009A631D" w:rsidRDefault="00060ED7" w:rsidP="004F498F">
      <w:pPr>
        <w:pStyle w:val="3"/>
        <w:numPr>
          <w:ilvl w:val="0"/>
          <w:numId w:val="0"/>
        </w:numPr>
        <w:spacing w:line="288" w:lineRule="auto"/>
        <w:rPr>
          <w:color w:val="1A1462"/>
        </w:rPr>
      </w:pPr>
      <w:bookmarkStart w:id="57" w:name="_Toc182909190"/>
      <w:r w:rsidRPr="009A631D">
        <w:rPr>
          <w:color w:val="1A1462"/>
        </w:rPr>
        <w:t xml:space="preserve">3.2.1. </w:t>
      </w:r>
      <w:r w:rsidR="00FA2FFD" w:rsidRPr="00FA2FFD">
        <w:rPr>
          <w:color w:val="1A1462"/>
        </w:rPr>
        <w:t xml:space="preserve">Общие </w:t>
      </w:r>
      <w:r w:rsidR="00FA2FFD" w:rsidRPr="004F498F">
        <w:rPr>
          <w:color w:val="1A1462"/>
        </w:rPr>
        <w:t>т</w:t>
      </w:r>
      <w:r w:rsidR="00176423" w:rsidRPr="00FA2FFD">
        <w:rPr>
          <w:color w:val="1A1462"/>
        </w:rPr>
        <w:t xml:space="preserve">ребования к </w:t>
      </w:r>
      <w:r w:rsidR="000224B0" w:rsidRPr="00FA2FFD">
        <w:rPr>
          <w:color w:val="1A1462"/>
        </w:rPr>
        <w:t xml:space="preserve">работе </w:t>
      </w:r>
      <w:r w:rsidR="00626503">
        <w:rPr>
          <w:color w:val="1A1462"/>
        </w:rPr>
        <w:t>пользователя через</w:t>
      </w:r>
      <w:r w:rsidR="000224B0" w:rsidRPr="00FA2FFD">
        <w:rPr>
          <w:color w:val="1A1462"/>
        </w:rPr>
        <w:t xml:space="preserve"> ЛКП и ИСУОТПБ для своевременного допуска к выполнению работ работников подрядной организации.</w:t>
      </w:r>
      <w:bookmarkEnd w:id="57"/>
    </w:p>
    <w:p w14:paraId="37F16BEA" w14:textId="2CBC9099" w:rsidR="002C05BC" w:rsidRDefault="00FA2FFD" w:rsidP="004F498F">
      <w:pPr>
        <w:pStyle w:val="ae"/>
        <w:widowControl/>
        <w:numPr>
          <w:ilvl w:val="0"/>
          <w:numId w:val="4"/>
        </w:numPr>
        <w:overflowPunct/>
        <w:autoSpaceDE/>
        <w:autoSpaceDN/>
        <w:adjustRightInd/>
        <w:spacing w:before="0" w:line="288" w:lineRule="auto"/>
        <w:ind w:left="851" w:hanging="851"/>
        <w:rPr>
          <w:snapToGrid w:val="0"/>
          <w:kern w:val="26"/>
          <w:szCs w:val="24"/>
          <w:lang w:eastAsia="en-US"/>
        </w:rPr>
      </w:pPr>
      <w:r>
        <w:rPr>
          <w:snapToGrid w:val="0"/>
          <w:kern w:val="26"/>
          <w:szCs w:val="24"/>
          <w:lang w:eastAsia="en-US"/>
        </w:rPr>
        <w:t xml:space="preserve">Порядок работы на стороне пользователя ИСУОТПБ должен осуществляться в соответствии с </w:t>
      </w:r>
      <w:r w:rsidRPr="004F498F">
        <w:rPr>
          <w:snapToGrid w:val="0"/>
          <w:kern w:val="26"/>
          <w:szCs w:val="24"/>
          <w:lang w:eastAsia="en-US"/>
        </w:rPr>
        <w:t>Руководством пользователя АО «ОХК «УРАЛХИМ» (Приложение 1)</w:t>
      </w:r>
      <w:r>
        <w:rPr>
          <w:snapToGrid w:val="0"/>
          <w:kern w:val="26"/>
          <w:szCs w:val="24"/>
          <w:lang w:eastAsia="en-US"/>
        </w:rPr>
        <w:t>.</w:t>
      </w:r>
      <w:r w:rsidRPr="004F498F">
        <w:rPr>
          <w:snapToGrid w:val="0"/>
          <w:kern w:val="26"/>
          <w:szCs w:val="24"/>
          <w:lang w:eastAsia="en-US"/>
        </w:rPr>
        <w:t xml:space="preserve"> </w:t>
      </w:r>
    </w:p>
    <w:p w14:paraId="479C2AEF" w14:textId="32962D27" w:rsidR="00FA2FFD" w:rsidRDefault="00FA2FFD" w:rsidP="004F498F">
      <w:pPr>
        <w:pStyle w:val="ae"/>
        <w:widowControl/>
        <w:numPr>
          <w:ilvl w:val="0"/>
          <w:numId w:val="4"/>
        </w:numPr>
        <w:overflowPunct/>
        <w:autoSpaceDE/>
        <w:autoSpaceDN/>
        <w:adjustRightInd/>
        <w:spacing w:before="0" w:line="288" w:lineRule="auto"/>
        <w:ind w:left="851" w:hanging="851"/>
        <w:rPr>
          <w:snapToGrid w:val="0"/>
          <w:kern w:val="26"/>
          <w:szCs w:val="24"/>
          <w:lang w:eastAsia="en-US"/>
        </w:rPr>
      </w:pPr>
      <w:r>
        <w:rPr>
          <w:snapToGrid w:val="0"/>
          <w:kern w:val="26"/>
          <w:szCs w:val="24"/>
          <w:lang w:eastAsia="en-US"/>
        </w:rPr>
        <w:t xml:space="preserve">Порядок работы на стороне пользователя ЛКП должен осуществляться в соответствии с </w:t>
      </w:r>
      <w:r w:rsidRPr="00A32307">
        <w:rPr>
          <w:snapToGrid w:val="0"/>
          <w:kern w:val="26"/>
          <w:szCs w:val="24"/>
          <w:lang w:eastAsia="en-US"/>
        </w:rPr>
        <w:t>Руководством пользователя ЛК Подрядчика АО «ОХК «УРАЛХИМ» (Приложение 2).</w:t>
      </w:r>
    </w:p>
    <w:p w14:paraId="05000BB5" w14:textId="77777777" w:rsidR="000F54BE" w:rsidRDefault="000F54BE" w:rsidP="004F498F">
      <w:pPr>
        <w:pStyle w:val="ae"/>
        <w:widowControl/>
        <w:numPr>
          <w:ilvl w:val="0"/>
          <w:numId w:val="4"/>
        </w:numPr>
        <w:overflowPunct/>
        <w:autoSpaceDE/>
        <w:autoSpaceDN/>
        <w:adjustRightInd/>
        <w:spacing w:before="0" w:line="288" w:lineRule="auto"/>
        <w:ind w:left="851" w:hanging="851"/>
        <w:rPr>
          <w:snapToGrid w:val="0"/>
          <w:kern w:val="26"/>
          <w:szCs w:val="24"/>
          <w:lang w:eastAsia="en-US"/>
        </w:rPr>
      </w:pPr>
      <w:r w:rsidRPr="004F498F">
        <w:rPr>
          <w:snapToGrid w:val="0"/>
          <w:kern w:val="26"/>
          <w:szCs w:val="24"/>
          <w:lang w:eastAsia="en-US"/>
        </w:rPr>
        <w:t xml:space="preserve">Пользователь со стороны подрядной организации обязан указывать все виды работ в ЛКП, которые планируется выполнять согласно договора подряда (ГП, соглашения, дополнительного соглашения к договору подряда). </w:t>
      </w:r>
    </w:p>
    <w:p w14:paraId="5F5701A6" w14:textId="180BD4D2" w:rsidR="000F54BE" w:rsidRPr="004F498F" w:rsidRDefault="000F54BE" w:rsidP="004F498F">
      <w:pPr>
        <w:pStyle w:val="ae"/>
        <w:widowControl/>
        <w:numPr>
          <w:ilvl w:val="0"/>
          <w:numId w:val="4"/>
        </w:numPr>
        <w:overflowPunct/>
        <w:autoSpaceDE/>
        <w:autoSpaceDN/>
        <w:adjustRightInd/>
        <w:spacing w:before="0" w:line="288" w:lineRule="auto"/>
        <w:ind w:left="851" w:hanging="851"/>
        <w:rPr>
          <w:snapToGrid w:val="0"/>
          <w:kern w:val="26"/>
          <w:szCs w:val="24"/>
          <w:lang w:eastAsia="en-US"/>
        </w:rPr>
      </w:pPr>
      <w:r>
        <w:rPr>
          <w:snapToGrid w:val="0"/>
          <w:kern w:val="26"/>
          <w:szCs w:val="24"/>
          <w:lang w:eastAsia="en-US"/>
        </w:rPr>
        <w:lastRenderedPageBreak/>
        <w:t>При недостаточном объеме информации о видах работ, согласно требованиям п. 3.2.2.3 ответственное лицо со стороны Организации-заказчика при проверке данных по обучению (аттестации/квалификации) персонала подрядной организации вправе полностью отклонить заявку на проверку данных.</w:t>
      </w:r>
    </w:p>
    <w:p w14:paraId="27E71460" w14:textId="7A1A3491" w:rsidR="000F54BE" w:rsidRDefault="000F54BE" w:rsidP="004F498F">
      <w:pPr>
        <w:pStyle w:val="ae"/>
        <w:widowControl/>
        <w:numPr>
          <w:ilvl w:val="0"/>
          <w:numId w:val="4"/>
        </w:numPr>
        <w:overflowPunct/>
        <w:autoSpaceDE/>
        <w:autoSpaceDN/>
        <w:adjustRightInd/>
        <w:spacing w:before="0" w:line="288" w:lineRule="auto"/>
        <w:ind w:left="851" w:hanging="851"/>
        <w:rPr>
          <w:snapToGrid w:val="0"/>
          <w:kern w:val="26"/>
          <w:szCs w:val="24"/>
          <w:lang w:eastAsia="en-US"/>
        </w:rPr>
      </w:pPr>
      <w:r>
        <w:rPr>
          <w:snapToGrid w:val="0"/>
          <w:kern w:val="26"/>
          <w:szCs w:val="24"/>
          <w:lang w:eastAsia="en-US"/>
        </w:rPr>
        <w:t>При выявлении факта выполнения видов работ подрядной организацией, не заявленных в ЛКП, при оперативных проверках по контролю выполнения  работники, выполняющие не заявленный вид работ и не проверенные со стороны Организации-заказчика на допуск к выполнению данного вида работ, согласно настояще</w:t>
      </w:r>
      <w:r w:rsidR="002D06D6">
        <w:rPr>
          <w:snapToGrid w:val="0"/>
          <w:kern w:val="26"/>
          <w:szCs w:val="24"/>
          <w:lang w:eastAsia="en-US"/>
        </w:rPr>
        <w:t>й</w:t>
      </w:r>
      <w:r>
        <w:rPr>
          <w:snapToGrid w:val="0"/>
          <w:kern w:val="26"/>
          <w:szCs w:val="24"/>
          <w:lang w:eastAsia="en-US"/>
        </w:rPr>
        <w:t xml:space="preserve"> </w:t>
      </w:r>
      <w:r w:rsidR="002D06D6">
        <w:rPr>
          <w:snapToGrid w:val="0"/>
          <w:kern w:val="26"/>
          <w:szCs w:val="24"/>
          <w:lang w:eastAsia="en-US"/>
        </w:rPr>
        <w:t>Инструкции</w:t>
      </w:r>
      <w:r>
        <w:rPr>
          <w:snapToGrid w:val="0"/>
          <w:kern w:val="26"/>
          <w:szCs w:val="24"/>
          <w:lang w:eastAsia="en-US"/>
        </w:rPr>
        <w:t xml:space="preserve">, должны быть </w:t>
      </w:r>
      <w:r w:rsidR="00821CD8">
        <w:rPr>
          <w:snapToGrid w:val="0"/>
          <w:kern w:val="26"/>
          <w:szCs w:val="24"/>
          <w:lang w:eastAsia="en-US"/>
        </w:rPr>
        <w:t xml:space="preserve">незамедлительно </w:t>
      </w:r>
      <w:r>
        <w:rPr>
          <w:snapToGrid w:val="0"/>
          <w:kern w:val="26"/>
          <w:szCs w:val="24"/>
          <w:lang w:eastAsia="en-US"/>
        </w:rPr>
        <w:t xml:space="preserve">удалены с </w:t>
      </w:r>
      <w:r w:rsidR="00821CD8">
        <w:rPr>
          <w:snapToGrid w:val="0"/>
          <w:kern w:val="26"/>
          <w:szCs w:val="24"/>
          <w:lang w:eastAsia="en-US"/>
        </w:rPr>
        <w:t>места выполнения работ с б</w:t>
      </w:r>
      <w:r>
        <w:rPr>
          <w:snapToGrid w:val="0"/>
          <w:kern w:val="26"/>
          <w:szCs w:val="24"/>
          <w:lang w:eastAsia="en-US"/>
        </w:rPr>
        <w:t>локировкой пропуска</w:t>
      </w:r>
      <w:r w:rsidR="00821CD8">
        <w:rPr>
          <w:snapToGrid w:val="0"/>
          <w:kern w:val="26"/>
          <w:szCs w:val="24"/>
          <w:lang w:eastAsia="en-US"/>
        </w:rPr>
        <w:t xml:space="preserve"> на территорию Организации-заказчика </w:t>
      </w:r>
      <w:r>
        <w:rPr>
          <w:snapToGrid w:val="0"/>
          <w:kern w:val="26"/>
          <w:szCs w:val="24"/>
          <w:lang w:eastAsia="en-US"/>
        </w:rPr>
        <w:t>с</w:t>
      </w:r>
      <w:r w:rsidR="00821CD8">
        <w:rPr>
          <w:snapToGrid w:val="0"/>
          <w:kern w:val="26"/>
          <w:szCs w:val="24"/>
          <w:lang w:eastAsia="en-US"/>
        </w:rPr>
        <w:t xml:space="preserve"> последующим</w:t>
      </w:r>
      <w:r>
        <w:rPr>
          <w:snapToGrid w:val="0"/>
          <w:kern w:val="26"/>
          <w:szCs w:val="24"/>
          <w:lang w:eastAsia="en-US"/>
        </w:rPr>
        <w:t xml:space="preserve"> </w:t>
      </w:r>
      <w:r w:rsidR="00821CD8">
        <w:rPr>
          <w:snapToGrid w:val="0"/>
          <w:kern w:val="26"/>
          <w:szCs w:val="24"/>
          <w:lang w:eastAsia="en-US"/>
        </w:rPr>
        <w:t>о</w:t>
      </w:r>
      <w:r>
        <w:rPr>
          <w:snapToGrid w:val="0"/>
          <w:kern w:val="26"/>
          <w:szCs w:val="24"/>
          <w:lang w:eastAsia="en-US"/>
        </w:rPr>
        <w:t>формлением Акта нарушения</w:t>
      </w:r>
      <w:r w:rsidR="00821CD8">
        <w:rPr>
          <w:snapToGrid w:val="0"/>
          <w:kern w:val="26"/>
          <w:szCs w:val="24"/>
          <w:lang w:eastAsia="en-US"/>
        </w:rPr>
        <w:t xml:space="preserve">, согласно порядка, установленного требованиями Положения </w:t>
      </w:r>
      <w:r w:rsidR="00821CD8" w:rsidRPr="00733F3A">
        <w:rPr>
          <w:szCs w:val="24"/>
        </w:rPr>
        <w:t>«Требования к подрядным организациям по обеспечению охраны труда, про-мышленной и пожарной безопасности в АО «ОХК «УРАЛХИМ».</w:t>
      </w:r>
      <w:r>
        <w:rPr>
          <w:snapToGrid w:val="0"/>
          <w:kern w:val="26"/>
          <w:szCs w:val="24"/>
          <w:lang w:eastAsia="en-US"/>
        </w:rPr>
        <w:t xml:space="preserve"> Работник</w:t>
      </w:r>
      <w:r w:rsidR="00821CD8">
        <w:rPr>
          <w:snapToGrid w:val="0"/>
          <w:kern w:val="26"/>
          <w:szCs w:val="24"/>
          <w:lang w:eastAsia="en-US"/>
        </w:rPr>
        <w:t xml:space="preserve"> может быть </w:t>
      </w:r>
      <w:r>
        <w:rPr>
          <w:snapToGrid w:val="0"/>
          <w:kern w:val="26"/>
          <w:szCs w:val="24"/>
          <w:lang w:eastAsia="en-US"/>
        </w:rPr>
        <w:t xml:space="preserve">допущен после предоставления всех </w:t>
      </w:r>
      <w:r w:rsidR="00821CD8">
        <w:rPr>
          <w:snapToGrid w:val="0"/>
          <w:kern w:val="26"/>
          <w:szCs w:val="24"/>
          <w:lang w:eastAsia="en-US"/>
        </w:rPr>
        <w:t xml:space="preserve">необходимых </w:t>
      </w:r>
      <w:r>
        <w:rPr>
          <w:snapToGrid w:val="0"/>
          <w:kern w:val="26"/>
          <w:szCs w:val="24"/>
          <w:lang w:eastAsia="en-US"/>
        </w:rPr>
        <w:t xml:space="preserve">данных </w:t>
      </w:r>
      <w:r w:rsidR="00821CD8">
        <w:rPr>
          <w:snapToGrid w:val="0"/>
          <w:kern w:val="26"/>
          <w:szCs w:val="24"/>
          <w:lang w:eastAsia="en-US"/>
        </w:rPr>
        <w:t>для выполнения</w:t>
      </w:r>
      <w:r>
        <w:rPr>
          <w:snapToGrid w:val="0"/>
          <w:kern w:val="26"/>
          <w:szCs w:val="24"/>
          <w:lang w:eastAsia="en-US"/>
        </w:rPr>
        <w:t xml:space="preserve"> работ</w:t>
      </w:r>
      <w:r w:rsidR="00821CD8">
        <w:rPr>
          <w:snapToGrid w:val="0"/>
          <w:kern w:val="26"/>
          <w:szCs w:val="24"/>
          <w:lang w:eastAsia="en-US"/>
        </w:rPr>
        <w:t xml:space="preserve"> и </w:t>
      </w:r>
      <w:r>
        <w:rPr>
          <w:snapToGrid w:val="0"/>
          <w:kern w:val="26"/>
          <w:szCs w:val="24"/>
          <w:lang w:eastAsia="en-US"/>
        </w:rPr>
        <w:t>согласовани</w:t>
      </w:r>
      <w:r w:rsidR="00821CD8">
        <w:rPr>
          <w:snapToGrid w:val="0"/>
          <w:kern w:val="26"/>
          <w:szCs w:val="24"/>
          <w:lang w:eastAsia="en-US"/>
        </w:rPr>
        <w:t>я после проверки предоставленных данных</w:t>
      </w:r>
      <w:r>
        <w:rPr>
          <w:snapToGrid w:val="0"/>
          <w:kern w:val="26"/>
          <w:szCs w:val="24"/>
          <w:lang w:eastAsia="en-US"/>
        </w:rPr>
        <w:t xml:space="preserve"> ч</w:t>
      </w:r>
      <w:r w:rsidR="00821CD8">
        <w:rPr>
          <w:snapToGrid w:val="0"/>
          <w:kern w:val="26"/>
          <w:szCs w:val="24"/>
          <w:lang w:eastAsia="en-US"/>
        </w:rPr>
        <w:t>е</w:t>
      </w:r>
      <w:r>
        <w:rPr>
          <w:snapToGrid w:val="0"/>
          <w:kern w:val="26"/>
          <w:szCs w:val="24"/>
          <w:lang w:eastAsia="en-US"/>
        </w:rPr>
        <w:t>рез ЛКП</w:t>
      </w:r>
      <w:r w:rsidR="00821CD8">
        <w:rPr>
          <w:snapToGrid w:val="0"/>
          <w:kern w:val="26"/>
          <w:szCs w:val="24"/>
          <w:lang w:eastAsia="en-US"/>
        </w:rPr>
        <w:t>,</w:t>
      </w:r>
      <w:r>
        <w:rPr>
          <w:snapToGrid w:val="0"/>
          <w:kern w:val="26"/>
          <w:szCs w:val="24"/>
          <w:lang w:eastAsia="en-US"/>
        </w:rPr>
        <w:t xml:space="preserve"> </w:t>
      </w:r>
      <w:r w:rsidR="00821CD8">
        <w:rPr>
          <w:snapToGrid w:val="0"/>
          <w:kern w:val="26"/>
          <w:szCs w:val="24"/>
          <w:lang w:eastAsia="en-US"/>
        </w:rPr>
        <w:t>согласно требованиям</w:t>
      </w:r>
      <w:r>
        <w:rPr>
          <w:snapToGrid w:val="0"/>
          <w:kern w:val="26"/>
          <w:szCs w:val="24"/>
          <w:lang w:eastAsia="en-US"/>
        </w:rPr>
        <w:t xml:space="preserve"> настояще</w:t>
      </w:r>
      <w:r w:rsidR="00B772A6">
        <w:rPr>
          <w:snapToGrid w:val="0"/>
          <w:kern w:val="26"/>
          <w:szCs w:val="24"/>
          <w:lang w:eastAsia="en-US"/>
        </w:rPr>
        <w:t>й</w:t>
      </w:r>
      <w:r>
        <w:rPr>
          <w:snapToGrid w:val="0"/>
          <w:kern w:val="26"/>
          <w:szCs w:val="24"/>
          <w:lang w:eastAsia="en-US"/>
        </w:rPr>
        <w:t xml:space="preserve"> </w:t>
      </w:r>
      <w:r w:rsidR="00B772A6">
        <w:rPr>
          <w:snapToGrid w:val="0"/>
          <w:kern w:val="26"/>
          <w:szCs w:val="24"/>
          <w:lang w:eastAsia="en-US"/>
        </w:rPr>
        <w:t>Инструкции</w:t>
      </w:r>
      <w:r w:rsidR="00821CD8">
        <w:rPr>
          <w:snapToGrid w:val="0"/>
          <w:kern w:val="26"/>
          <w:szCs w:val="24"/>
          <w:lang w:eastAsia="en-US"/>
        </w:rPr>
        <w:t>.</w:t>
      </w:r>
    </w:p>
    <w:p w14:paraId="464EEE16" w14:textId="10DB29A2" w:rsidR="000F54BE" w:rsidRDefault="00821CD8" w:rsidP="004F498F">
      <w:pPr>
        <w:pStyle w:val="ae"/>
        <w:widowControl/>
        <w:numPr>
          <w:ilvl w:val="0"/>
          <w:numId w:val="4"/>
        </w:numPr>
        <w:overflowPunct/>
        <w:autoSpaceDE/>
        <w:autoSpaceDN/>
        <w:adjustRightInd/>
        <w:spacing w:before="0" w:line="288" w:lineRule="auto"/>
        <w:ind w:left="851" w:hanging="851"/>
        <w:rPr>
          <w:snapToGrid w:val="0"/>
          <w:kern w:val="26"/>
          <w:szCs w:val="24"/>
          <w:lang w:eastAsia="en-US"/>
        </w:rPr>
      </w:pPr>
      <w:r>
        <w:rPr>
          <w:snapToGrid w:val="0"/>
          <w:kern w:val="26"/>
          <w:szCs w:val="24"/>
          <w:lang w:eastAsia="en-US"/>
        </w:rPr>
        <w:t>Пользователь со стороны подрядной организации несет ответственность за полноту, актуальность, своевременность предоставления данных для допуска персонала к выполнению работ по договору подряда (гарантийному письму, соглашению).</w:t>
      </w:r>
    </w:p>
    <w:p w14:paraId="5448222F" w14:textId="77777777" w:rsidR="00BD0FBB" w:rsidRDefault="00821CD8" w:rsidP="004F498F">
      <w:pPr>
        <w:pStyle w:val="ae"/>
        <w:widowControl/>
        <w:numPr>
          <w:ilvl w:val="0"/>
          <w:numId w:val="4"/>
        </w:numPr>
        <w:overflowPunct/>
        <w:autoSpaceDE/>
        <w:autoSpaceDN/>
        <w:adjustRightInd/>
        <w:spacing w:before="0" w:line="288" w:lineRule="auto"/>
        <w:ind w:left="851" w:hanging="851"/>
        <w:rPr>
          <w:snapToGrid w:val="0"/>
          <w:kern w:val="26"/>
          <w:szCs w:val="24"/>
          <w:lang w:eastAsia="en-US"/>
        </w:rPr>
      </w:pPr>
      <w:r>
        <w:rPr>
          <w:snapToGrid w:val="0"/>
          <w:kern w:val="26"/>
          <w:szCs w:val="24"/>
          <w:lang w:eastAsia="en-US"/>
        </w:rPr>
        <w:t>Пользователь со стороны Организации-заказчика несет ответственность за своевременную качественную проверку данных в ИСУОТПБ, интегрированных из ЛКП.</w:t>
      </w:r>
    </w:p>
    <w:p w14:paraId="3C37E768" w14:textId="4861DAA4" w:rsidR="00BD0FBB" w:rsidRPr="004F498F" w:rsidRDefault="00BD0FBB" w:rsidP="004F498F">
      <w:pPr>
        <w:pStyle w:val="ae"/>
        <w:widowControl/>
        <w:numPr>
          <w:ilvl w:val="0"/>
          <w:numId w:val="4"/>
        </w:numPr>
        <w:overflowPunct/>
        <w:autoSpaceDE/>
        <w:autoSpaceDN/>
        <w:adjustRightInd/>
        <w:spacing w:before="0" w:line="288" w:lineRule="auto"/>
        <w:ind w:left="851" w:hanging="851"/>
        <w:rPr>
          <w:snapToGrid w:val="0"/>
          <w:kern w:val="26"/>
          <w:szCs w:val="24"/>
          <w:lang w:eastAsia="en-US"/>
        </w:rPr>
      </w:pPr>
      <w:r w:rsidRPr="004F498F">
        <w:rPr>
          <w:snapToGrid w:val="0"/>
          <w:kern w:val="26"/>
          <w:szCs w:val="24"/>
          <w:lang w:eastAsia="en-US"/>
        </w:rPr>
        <w:t xml:space="preserve">Ответственные лица за создание, согласовании и утверждении наряда-допуска в ИСУОТПБ при уведомлении в блоке «Наряды-допуски» о том, что в наряде-допуске указаны работники подрядной организации, у которых нет допуска на этот вид наряда-допуска, несут </w:t>
      </w:r>
      <w:r w:rsidR="00383345" w:rsidRPr="004F498F">
        <w:rPr>
          <w:snapToGrid w:val="0"/>
          <w:kern w:val="26"/>
          <w:szCs w:val="24"/>
          <w:lang w:eastAsia="en-US"/>
        </w:rPr>
        <w:t xml:space="preserve">дисциплинарную </w:t>
      </w:r>
      <w:r w:rsidRPr="004F498F">
        <w:rPr>
          <w:snapToGrid w:val="0"/>
          <w:kern w:val="26"/>
          <w:szCs w:val="24"/>
          <w:lang w:eastAsia="en-US"/>
        </w:rPr>
        <w:t xml:space="preserve">ответственность за фактический допуск в наряде-допуске вышеуказанных </w:t>
      </w:r>
      <w:r w:rsidR="00383345" w:rsidRPr="004F498F">
        <w:rPr>
          <w:snapToGrid w:val="0"/>
          <w:kern w:val="26"/>
          <w:szCs w:val="24"/>
          <w:lang w:eastAsia="en-US"/>
        </w:rPr>
        <w:t>работников подрядной организации, согласно требованиям законодательства и локально-нормативных актов Организации-заказчика</w:t>
      </w:r>
      <w:r w:rsidR="00383345">
        <w:rPr>
          <w:snapToGrid w:val="0"/>
          <w:kern w:val="26"/>
          <w:szCs w:val="24"/>
          <w:lang w:eastAsia="en-US"/>
        </w:rPr>
        <w:t>.</w:t>
      </w:r>
    </w:p>
    <w:bookmarkEnd w:id="55"/>
    <w:bookmarkEnd w:id="56"/>
    <w:p w14:paraId="33E1C298" w14:textId="77777777" w:rsidR="00231314" w:rsidRPr="00510A13" w:rsidRDefault="00231314" w:rsidP="004F498F">
      <w:pPr>
        <w:pStyle w:val="Main13"/>
        <w:tabs>
          <w:tab w:val="left" w:pos="1134"/>
        </w:tabs>
        <w:spacing w:before="0"/>
        <w:ind w:left="851" w:hanging="851"/>
        <w:rPr>
          <w:sz w:val="24"/>
          <w:szCs w:val="24"/>
        </w:rPr>
      </w:pPr>
    </w:p>
    <w:p w14:paraId="76F30088" w14:textId="2054D0A0" w:rsidR="006060C4" w:rsidRPr="009A631D" w:rsidRDefault="00231314" w:rsidP="004F498F">
      <w:pPr>
        <w:pStyle w:val="3"/>
        <w:numPr>
          <w:ilvl w:val="0"/>
          <w:numId w:val="0"/>
        </w:numPr>
        <w:spacing w:line="288" w:lineRule="auto"/>
        <w:rPr>
          <w:color w:val="1A1462"/>
        </w:rPr>
      </w:pPr>
      <w:bookmarkStart w:id="58" w:name="_Toc182909191"/>
      <w:r w:rsidRPr="009A631D">
        <w:rPr>
          <w:color w:val="1A1462"/>
        </w:rPr>
        <w:t>3</w:t>
      </w:r>
      <w:r w:rsidR="006060C4" w:rsidRPr="009A631D">
        <w:rPr>
          <w:color w:val="1A1462"/>
        </w:rPr>
        <w:t>.2.2</w:t>
      </w:r>
      <w:r w:rsidRPr="009A631D">
        <w:rPr>
          <w:color w:val="1A1462"/>
        </w:rPr>
        <w:t>.</w:t>
      </w:r>
      <w:r w:rsidR="006060C4" w:rsidRPr="009A631D">
        <w:rPr>
          <w:color w:val="1A1462"/>
        </w:rPr>
        <w:t xml:space="preserve"> </w:t>
      </w:r>
      <w:r w:rsidR="00626503">
        <w:rPr>
          <w:color w:val="1A1462"/>
        </w:rPr>
        <w:t>Особые т</w:t>
      </w:r>
      <w:r w:rsidR="006060C4" w:rsidRPr="009A631D">
        <w:rPr>
          <w:color w:val="1A1462"/>
        </w:rPr>
        <w:t xml:space="preserve">ребования </w:t>
      </w:r>
      <w:r w:rsidR="00626503">
        <w:rPr>
          <w:color w:val="1A1462"/>
        </w:rPr>
        <w:t>к работе пользователя через ЛКП.</w:t>
      </w:r>
      <w:bookmarkEnd w:id="58"/>
    </w:p>
    <w:p w14:paraId="63684DE7" w14:textId="77777777" w:rsidR="002C05BC" w:rsidRPr="002C05BC" w:rsidRDefault="002C05BC" w:rsidP="004F498F">
      <w:pPr>
        <w:pStyle w:val="Main13"/>
        <w:tabs>
          <w:tab w:val="left" w:pos="1134"/>
        </w:tabs>
        <w:spacing w:before="0"/>
        <w:ind w:firstLine="357"/>
        <w:rPr>
          <w:b/>
          <w:sz w:val="10"/>
          <w:szCs w:val="10"/>
        </w:rPr>
      </w:pPr>
    </w:p>
    <w:p w14:paraId="737C6635" w14:textId="6C57C8C3" w:rsidR="00EB40B6" w:rsidRDefault="00821CD8" w:rsidP="004F498F">
      <w:pPr>
        <w:pStyle w:val="ae"/>
        <w:widowControl/>
        <w:numPr>
          <w:ilvl w:val="0"/>
          <w:numId w:val="4"/>
        </w:numPr>
        <w:overflowPunct/>
        <w:autoSpaceDE/>
        <w:autoSpaceDN/>
        <w:adjustRightInd/>
        <w:spacing w:before="0" w:line="288" w:lineRule="auto"/>
        <w:ind w:left="851" w:hanging="851"/>
        <w:rPr>
          <w:snapToGrid w:val="0"/>
          <w:kern w:val="26"/>
          <w:szCs w:val="24"/>
          <w:lang w:eastAsia="en-US"/>
        </w:rPr>
      </w:pPr>
      <w:r>
        <w:rPr>
          <w:snapToGrid w:val="0"/>
          <w:kern w:val="26"/>
          <w:szCs w:val="24"/>
          <w:lang w:eastAsia="en-US"/>
        </w:rPr>
        <w:t xml:space="preserve">Пользователь со стороны ПО </w:t>
      </w:r>
      <w:r w:rsidR="00EB40B6">
        <w:rPr>
          <w:snapToGrid w:val="0"/>
          <w:kern w:val="26"/>
          <w:szCs w:val="24"/>
          <w:lang w:eastAsia="en-US"/>
        </w:rPr>
        <w:t>обязан подать данные для своевременного допуск</w:t>
      </w:r>
      <w:r>
        <w:rPr>
          <w:snapToGrid w:val="0"/>
          <w:kern w:val="26"/>
          <w:szCs w:val="24"/>
          <w:lang w:eastAsia="en-US"/>
        </w:rPr>
        <w:t>а</w:t>
      </w:r>
      <w:r w:rsidR="00EB40B6">
        <w:rPr>
          <w:snapToGrid w:val="0"/>
          <w:kern w:val="26"/>
          <w:szCs w:val="24"/>
          <w:lang w:eastAsia="en-US"/>
        </w:rPr>
        <w:t xml:space="preserve"> к </w:t>
      </w:r>
      <w:r>
        <w:rPr>
          <w:snapToGrid w:val="0"/>
          <w:kern w:val="26"/>
          <w:szCs w:val="24"/>
          <w:lang w:eastAsia="en-US"/>
        </w:rPr>
        <w:t xml:space="preserve">выполнению </w:t>
      </w:r>
      <w:r w:rsidR="00EB40B6">
        <w:rPr>
          <w:snapToGrid w:val="0"/>
          <w:kern w:val="26"/>
          <w:szCs w:val="24"/>
          <w:lang w:eastAsia="en-US"/>
        </w:rPr>
        <w:t xml:space="preserve">работ не позднее </w:t>
      </w:r>
      <w:r>
        <w:rPr>
          <w:snapToGrid w:val="0"/>
          <w:kern w:val="26"/>
          <w:szCs w:val="24"/>
          <w:lang w:eastAsia="en-US"/>
        </w:rPr>
        <w:t>пяти</w:t>
      </w:r>
      <w:r w:rsidR="00EB40B6">
        <w:rPr>
          <w:snapToGrid w:val="0"/>
          <w:kern w:val="26"/>
          <w:szCs w:val="24"/>
          <w:lang w:eastAsia="en-US"/>
        </w:rPr>
        <w:t xml:space="preserve"> рабочих дней до начала выполнения работ. Если требуется срочный </w:t>
      </w:r>
      <w:r>
        <w:rPr>
          <w:snapToGrid w:val="0"/>
          <w:kern w:val="26"/>
          <w:szCs w:val="24"/>
          <w:lang w:eastAsia="en-US"/>
        </w:rPr>
        <w:t xml:space="preserve">допуск к выполнению работ, то заявка подается </w:t>
      </w:r>
      <w:r w:rsidR="00EB40B6">
        <w:rPr>
          <w:snapToGrid w:val="0"/>
          <w:kern w:val="26"/>
          <w:szCs w:val="24"/>
          <w:lang w:eastAsia="en-US"/>
        </w:rPr>
        <w:t xml:space="preserve">не позднее 24 часов </w:t>
      </w:r>
      <w:r>
        <w:rPr>
          <w:snapToGrid w:val="0"/>
          <w:kern w:val="26"/>
          <w:szCs w:val="24"/>
          <w:lang w:eastAsia="en-US"/>
        </w:rPr>
        <w:t xml:space="preserve">до начала выполнения работ </w:t>
      </w:r>
      <w:r w:rsidR="00EB40B6">
        <w:rPr>
          <w:snapToGrid w:val="0"/>
          <w:kern w:val="26"/>
          <w:szCs w:val="24"/>
          <w:lang w:eastAsia="en-US"/>
        </w:rPr>
        <w:t xml:space="preserve">через </w:t>
      </w:r>
      <w:r>
        <w:rPr>
          <w:snapToGrid w:val="0"/>
          <w:kern w:val="26"/>
          <w:szCs w:val="24"/>
          <w:lang w:eastAsia="en-US"/>
        </w:rPr>
        <w:t>уведомле</w:t>
      </w:r>
      <w:r w:rsidRPr="004F498F">
        <w:rPr>
          <w:snapToGrid w:val="0"/>
          <w:kern w:val="26"/>
          <w:szCs w:val="24"/>
          <w:lang w:eastAsia="en-US"/>
        </w:rPr>
        <w:t xml:space="preserve">ние </w:t>
      </w:r>
      <w:r w:rsidR="00EB40B6" w:rsidRPr="004F498F">
        <w:rPr>
          <w:snapToGrid w:val="0"/>
          <w:kern w:val="26"/>
          <w:szCs w:val="24"/>
          <w:lang w:eastAsia="en-US"/>
        </w:rPr>
        <w:t>куратора</w:t>
      </w:r>
      <w:r w:rsidR="009B112A" w:rsidRPr="004F498F">
        <w:rPr>
          <w:snapToGrid w:val="0"/>
          <w:kern w:val="26"/>
          <w:szCs w:val="24"/>
          <w:lang w:eastAsia="en-US"/>
        </w:rPr>
        <w:t xml:space="preserve"> подрядной организации</w:t>
      </w:r>
      <w:r w:rsidRPr="004F498F">
        <w:rPr>
          <w:snapToGrid w:val="0"/>
          <w:kern w:val="26"/>
          <w:szCs w:val="24"/>
          <w:lang w:eastAsia="en-US"/>
        </w:rPr>
        <w:t xml:space="preserve">, который незамедлительно </w:t>
      </w:r>
      <w:r w:rsidR="00EB40B6" w:rsidRPr="004F498F">
        <w:rPr>
          <w:snapToGrid w:val="0"/>
          <w:kern w:val="26"/>
          <w:szCs w:val="24"/>
          <w:lang w:eastAsia="en-US"/>
        </w:rPr>
        <w:t xml:space="preserve">оповещает </w:t>
      </w:r>
      <w:r w:rsidRPr="004F498F">
        <w:rPr>
          <w:snapToGrid w:val="0"/>
          <w:kern w:val="26"/>
          <w:szCs w:val="24"/>
          <w:lang w:eastAsia="en-US"/>
        </w:rPr>
        <w:t>ответственное</w:t>
      </w:r>
      <w:r w:rsidR="00EB40B6">
        <w:rPr>
          <w:snapToGrid w:val="0"/>
          <w:kern w:val="26"/>
          <w:szCs w:val="24"/>
          <w:lang w:eastAsia="en-US"/>
        </w:rPr>
        <w:t xml:space="preserve"> лицо за проверку </w:t>
      </w:r>
      <w:r>
        <w:rPr>
          <w:snapToGrid w:val="0"/>
          <w:kern w:val="26"/>
          <w:szCs w:val="24"/>
          <w:lang w:eastAsia="en-US"/>
        </w:rPr>
        <w:t>данных.</w:t>
      </w:r>
    </w:p>
    <w:p w14:paraId="09E26FF9" w14:textId="7E1DA6F4" w:rsidR="00626503" w:rsidRDefault="00EB40B6" w:rsidP="004F498F">
      <w:pPr>
        <w:pStyle w:val="ae"/>
        <w:widowControl/>
        <w:numPr>
          <w:ilvl w:val="0"/>
          <w:numId w:val="4"/>
        </w:numPr>
        <w:overflowPunct/>
        <w:autoSpaceDE/>
        <w:autoSpaceDN/>
        <w:adjustRightInd/>
        <w:spacing w:before="0" w:line="288" w:lineRule="auto"/>
        <w:ind w:left="851" w:hanging="851"/>
        <w:rPr>
          <w:snapToGrid w:val="0"/>
          <w:kern w:val="26"/>
          <w:szCs w:val="24"/>
          <w:lang w:eastAsia="en-US"/>
        </w:rPr>
      </w:pPr>
      <w:r>
        <w:rPr>
          <w:snapToGrid w:val="0"/>
          <w:kern w:val="26"/>
          <w:szCs w:val="24"/>
          <w:lang w:eastAsia="en-US"/>
        </w:rPr>
        <w:t xml:space="preserve">Все </w:t>
      </w:r>
      <w:r w:rsidR="00CC3369">
        <w:rPr>
          <w:snapToGrid w:val="0"/>
          <w:kern w:val="26"/>
          <w:szCs w:val="24"/>
          <w:lang w:eastAsia="en-US"/>
        </w:rPr>
        <w:t>подтверждающие</w:t>
      </w:r>
      <w:r>
        <w:rPr>
          <w:snapToGrid w:val="0"/>
          <w:kern w:val="26"/>
          <w:szCs w:val="24"/>
          <w:lang w:eastAsia="en-US"/>
        </w:rPr>
        <w:t xml:space="preserve"> </w:t>
      </w:r>
      <w:r w:rsidR="00CC3369">
        <w:rPr>
          <w:snapToGrid w:val="0"/>
          <w:kern w:val="26"/>
          <w:szCs w:val="24"/>
          <w:lang w:eastAsia="en-US"/>
        </w:rPr>
        <w:t xml:space="preserve">данные </w:t>
      </w:r>
      <w:r>
        <w:rPr>
          <w:snapToGrid w:val="0"/>
          <w:kern w:val="26"/>
          <w:szCs w:val="24"/>
          <w:lang w:eastAsia="en-US"/>
        </w:rPr>
        <w:t>для допуска к указанным видам работ</w:t>
      </w:r>
      <w:r w:rsidR="00CC3369">
        <w:rPr>
          <w:snapToGrid w:val="0"/>
          <w:kern w:val="26"/>
          <w:szCs w:val="24"/>
          <w:lang w:eastAsia="en-US"/>
        </w:rPr>
        <w:t xml:space="preserve"> и подлежащие к загрузке в ЛКП должны быть актуальны, соответствовать форматам и формам, согласно требованиям настояще</w:t>
      </w:r>
      <w:r w:rsidR="00B772A6">
        <w:rPr>
          <w:snapToGrid w:val="0"/>
          <w:kern w:val="26"/>
          <w:szCs w:val="24"/>
          <w:lang w:eastAsia="en-US"/>
        </w:rPr>
        <w:t>й</w:t>
      </w:r>
      <w:r w:rsidR="00CC3369">
        <w:rPr>
          <w:snapToGrid w:val="0"/>
          <w:kern w:val="26"/>
          <w:szCs w:val="24"/>
          <w:lang w:eastAsia="en-US"/>
        </w:rPr>
        <w:t xml:space="preserve"> </w:t>
      </w:r>
      <w:r w:rsidR="00B772A6">
        <w:rPr>
          <w:snapToGrid w:val="0"/>
          <w:kern w:val="26"/>
          <w:szCs w:val="24"/>
          <w:lang w:eastAsia="en-US"/>
        </w:rPr>
        <w:t>Инструкции</w:t>
      </w:r>
      <w:r>
        <w:rPr>
          <w:snapToGrid w:val="0"/>
          <w:kern w:val="26"/>
          <w:szCs w:val="24"/>
          <w:lang w:eastAsia="en-US"/>
        </w:rPr>
        <w:t xml:space="preserve">, не </w:t>
      </w:r>
      <w:r w:rsidR="00CC3369">
        <w:rPr>
          <w:snapToGrid w:val="0"/>
          <w:kern w:val="26"/>
          <w:szCs w:val="24"/>
          <w:lang w:eastAsia="en-US"/>
        </w:rPr>
        <w:t>противоречащие</w:t>
      </w:r>
      <w:r>
        <w:rPr>
          <w:snapToGrid w:val="0"/>
          <w:kern w:val="26"/>
          <w:szCs w:val="24"/>
          <w:lang w:eastAsia="en-US"/>
        </w:rPr>
        <w:t xml:space="preserve"> требованиям законодательства</w:t>
      </w:r>
      <w:r w:rsidR="00CC3369">
        <w:rPr>
          <w:snapToGrid w:val="0"/>
          <w:kern w:val="26"/>
          <w:szCs w:val="24"/>
          <w:lang w:eastAsia="en-US"/>
        </w:rPr>
        <w:t>.</w:t>
      </w:r>
    </w:p>
    <w:p w14:paraId="13F54B86" w14:textId="66A52E09" w:rsidR="00DD5BE9" w:rsidRPr="004F498F" w:rsidRDefault="00CC3369" w:rsidP="004F498F">
      <w:pPr>
        <w:pStyle w:val="ae"/>
        <w:widowControl/>
        <w:numPr>
          <w:ilvl w:val="0"/>
          <w:numId w:val="4"/>
        </w:numPr>
        <w:overflowPunct/>
        <w:autoSpaceDE/>
        <w:autoSpaceDN/>
        <w:adjustRightInd/>
        <w:spacing w:before="0" w:line="288" w:lineRule="auto"/>
        <w:ind w:left="851" w:hanging="851"/>
        <w:rPr>
          <w:snapToGrid w:val="0"/>
          <w:kern w:val="26"/>
          <w:szCs w:val="24"/>
          <w:lang w:eastAsia="en-US"/>
        </w:rPr>
      </w:pPr>
      <w:r w:rsidRPr="004F498F">
        <w:rPr>
          <w:snapToGrid w:val="0"/>
          <w:kern w:val="26"/>
          <w:szCs w:val="24"/>
          <w:lang w:eastAsia="en-US"/>
        </w:rPr>
        <w:t xml:space="preserve"> </w:t>
      </w:r>
      <w:r w:rsidR="00DD5BE9" w:rsidRPr="004F498F">
        <w:rPr>
          <w:snapToGrid w:val="0"/>
          <w:kern w:val="26"/>
          <w:szCs w:val="24"/>
          <w:lang w:eastAsia="en-US"/>
        </w:rPr>
        <w:t xml:space="preserve">При </w:t>
      </w:r>
      <w:r w:rsidRPr="004F498F">
        <w:rPr>
          <w:snapToGrid w:val="0"/>
          <w:kern w:val="26"/>
          <w:szCs w:val="24"/>
          <w:lang w:eastAsia="en-US"/>
        </w:rPr>
        <w:t>выявлении несоответствий при проверке данных, заявка н</w:t>
      </w:r>
      <w:r w:rsidR="00DD5BE9" w:rsidRPr="004F498F">
        <w:rPr>
          <w:snapToGrid w:val="0"/>
          <w:kern w:val="26"/>
          <w:szCs w:val="24"/>
          <w:lang w:eastAsia="en-US"/>
        </w:rPr>
        <w:t>аправля</w:t>
      </w:r>
      <w:r w:rsidRPr="004F498F">
        <w:rPr>
          <w:snapToGrid w:val="0"/>
          <w:kern w:val="26"/>
          <w:szCs w:val="24"/>
          <w:lang w:eastAsia="en-US"/>
        </w:rPr>
        <w:t>е</w:t>
      </w:r>
      <w:r w:rsidR="00DD5BE9" w:rsidRPr="004F498F">
        <w:rPr>
          <w:snapToGrid w:val="0"/>
          <w:kern w:val="26"/>
          <w:szCs w:val="24"/>
          <w:lang w:eastAsia="en-US"/>
        </w:rPr>
        <w:t>тся на доработку</w:t>
      </w:r>
      <w:r w:rsidRPr="004F498F">
        <w:rPr>
          <w:snapToGrid w:val="0"/>
          <w:kern w:val="26"/>
          <w:szCs w:val="24"/>
          <w:lang w:eastAsia="en-US"/>
        </w:rPr>
        <w:t xml:space="preserve"> пользователю ЛКП </w:t>
      </w:r>
      <w:r w:rsidR="00DD5BE9" w:rsidRPr="004F498F">
        <w:rPr>
          <w:snapToGrid w:val="0"/>
          <w:kern w:val="26"/>
          <w:szCs w:val="24"/>
          <w:lang w:eastAsia="en-US"/>
        </w:rPr>
        <w:t>с к</w:t>
      </w:r>
      <w:r w:rsidRPr="004F498F">
        <w:rPr>
          <w:snapToGrid w:val="0"/>
          <w:kern w:val="26"/>
          <w:szCs w:val="24"/>
          <w:lang w:eastAsia="en-US"/>
        </w:rPr>
        <w:t>о</w:t>
      </w:r>
      <w:r w:rsidR="00DD5BE9" w:rsidRPr="004F498F">
        <w:rPr>
          <w:snapToGrid w:val="0"/>
          <w:kern w:val="26"/>
          <w:szCs w:val="24"/>
          <w:lang w:eastAsia="en-US"/>
        </w:rPr>
        <w:t xml:space="preserve">мментариями со стороны </w:t>
      </w:r>
      <w:r w:rsidRPr="004F498F">
        <w:rPr>
          <w:snapToGrid w:val="0"/>
          <w:kern w:val="26"/>
          <w:szCs w:val="24"/>
          <w:lang w:eastAsia="en-US"/>
        </w:rPr>
        <w:t xml:space="preserve">пользователя ИСУОТПБ Организации-заказчика.  </w:t>
      </w:r>
      <w:r w:rsidR="00DD5BE9" w:rsidRPr="004F498F">
        <w:rPr>
          <w:snapToGrid w:val="0"/>
          <w:kern w:val="26"/>
          <w:szCs w:val="24"/>
          <w:lang w:eastAsia="en-US"/>
        </w:rPr>
        <w:t xml:space="preserve">Сроки </w:t>
      </w:r>
      <w:r w:rsidRPr="004F498F">
        <w:rPr>
          <w:snapToGrid w:val="0"/>
          <w:kern w:val="26"/>
          <w:szCs w:val="24"/>
          <w:lang w:eastAsia="en-US"/>
        </w:rPr>
        <w:t>предоставления</w:t>
      </w:r>
      <w:r w:rsidR="00DD5BE9" w:rsidRPr="004F498F">
        <w:rPr>
          <w:snapToGrid w:val="0"/>
          <w:kern w:val="26"/>
          <w:szCs w:val="24"/>
          <w:lang w:eastAsia="en-US"/>
        </w:rPr>
        <w:t xml:space="preserve"> необходимых данных</w:t>
      </w:r>
      <w:r w:rsidRPr="004F498F">
        <w:rPr>
          <w:snapToGrid w:val="0"/>
          <w:kern w:val="26"/>
          <w:szCs w:val="24"/>
          <w:lang w:eastAsia="en-US"/>
        </w:rPr>
        <w:t xml:space="preserve"> со стороны пользователя ЛКП </w:t>
      </w:r>
      <w:r>
        <w:rPr>
          <w:snapToGrid w:val="0"/>
          <w:kern w:val="26"/>
          <w:szCs w:val="24"/>
          <w:lang w:eastAsia="en-US"/>
        </w:rPr>
        <w:t xml:space="preserve">при получении комментариев на доработку </w:t>
      </w:r>
      <w:r w:rsidR="00DD5BE9" w:rsidRPr="004F498F">
        <w:rPr>
          <w:snapToGrid w:val="0"/>
          <w:kern w:val="26"/>
          <w:szCs w:val="24"/>
          <w:lang w:eastAsia="en-US"/>
        </w:rPr>
        <w:t xml:space="preserve">не должны превышать </w:t>
      </w:r>
      <w:r>
        <w:rPr>
          <w:snapToGrid w:val="0"/>
          <w:kern w:val="26"/>
          <w:szCs w:val="24"/>
          <w:lang w:eastAsia="en-US"/>
        </w:rPr>
        <w:t>двух рабочих дней.</w:t>
      </w:r>
    </w:p>
    <w:p w14:paraId="648EEE71" w14:textId="7D295BAC" w:rsidR="00DD5BE9" w:rsidRPr="004F498F" w:rsidRDefault="00CC3369" w:rsidP="004F498F">
      <w:pPr>
        <w:pStyle w:val="ae"/>
        <w:widowControl/>
        <w:numPr>
          <w:ilvl w:val="0"/>
          <w:numId w:val="4"/>
        </w:numPr>
        <w:overflowPunct/>
        <w:autoSpaceDE/>
        <w:autoSpaceDN/>
        <w:adjustRightInd/>
        <w:spacing w:before="0" w:line="288" w:lineRule="auto"/>
        <w:ind w:left="851" w:hanging="851"/>
        <w:rPr>
          <w:snapToGrid w:val="0"/>
          <w:kern w:val="26"/>
          <w:szCs w:val="24"/>
          <w:lang w:eastAsia="en-US"/>
        </w:rPr>
      </w:pPr>
      <w:r>
        <w:rPr>
          <w:snapToGrid w:val="0"/>
          <w:kern w:val="26"/>
          <w:szCs w:val="24"/>
          <w:lang w:eastAsia="en-US"/>
        </w:rPr>
        <w:t xml:space="preserve"> Пользователь ЛКП м</w:t>
      </w:r>
      <w:r w:rsidR="00DD5BE9">
        <w:rPr>
          <w:snapToGrid w:val="0"/>
          <w:kern w:val="26"/>
          <w:szCs w:val="24"/>
          <w:lang w:eastAsia="en-US"/>
        </w:rPr>
        <w:t xml:space="preserve">ожет </w:t>
      </w:r>
      <w:r w:rsidR="00A12E92">
        <w:rPr>
          <w:snapToGrid w:val="0"/>
          <w:kern w:val="26"/>
          <w:szCs w:val="24"/>
          <w:lang w:eastAsia="en-US"/>
        </w:rPr>
        <w:t xml:space="preserve">в любой момент </w:t>
      </w:r>
      <w:r w:rsidR="00DD5BE9">
        <w:rPr>
          <w:snapToGrid w:val="0"/>
          <w:kern w:val="26"/>
          <w:szCs w:val="24"/>
          <w:lang w:eastAsia="en-US"/>
        </w:rPr>
        <w:t>своевременно внести изменен</w:t>
      </w:r>
      <w:r w:rsidR="00A12E92">
        <w:rPr>
          <w:snapToGrid w:val="0"/>
          <w:kern w:val="26"/>
          <w:szCs w:val="24"/>
          <w:lang w:eastAsia="en-US"/>
        </w:rPr>
        <w:t>и</w:t>
      </w:r>
      <w:r w:rsidR="00DD5BE9">
        <w:rPr>
          <w:snapToGrid w:val="0"/>
          <w:kern w:val="26"/>
          <w:szCs w:val="24"/>
          <w:lang w:eastAsia="en-US"/>
        </w:rPr>
        <w:t xml:space="preserve">я </w:t>
      </w:r>
      <w:r w:rsidR="00A12E92">
        <w:rPr>
          <w:snapToGrid w:val="0"/>
          <w:kern w:val="26"/>
          <w:szCs w:val="24"/>
          <w:lang w:eastAsia="en-US"/>
        </w:rPr>
        <w:t xml:space="preserve">в ЛКП </w:t>
      </w:r>
      <w:r w:rsidR="00DD5BE9">
        <w:rPr>
          <w:snapToGrid w:val="0"/>
          <w:kern w:val="26"/>
          <w:szCs w:val="24"/>
          <w:lang w:eastAsia="en-US"/>
        </w:rPr>
        <w:t>по данным работника</w:t>
      </w:r>
      <w:r w:rsidR="004A5DE9">
        <w:rPr>
          <w:snapToGrid w:val="0"/>
          <w:kern w:val="26"/>
          <w:szCs w:val="24"/>
          <w:lang w:eastAsia="en-US"/>
        </w:rPr>
        <w:t xml:space="preserve"> подрядной организации</w:t>
      </w:r>
      <w:r w:rsidR="00A12E92">
        <w:rPr>
          <w:snapToGrid w:val="0"/>
          <w:kern w:val="26"/>
          <w:szCs w:val="24"/>
          <w:lang w:eastAsia="en-US"/>
        </w:rPr>
        <w:t xml:space="preserve">, выполняющего работы на территории Организации-заказчика, </w:t>
      </w:r>
      <w:r w:rsidR="00DD5BE9">
        <w:rPr>
          <w:snapToGrid w:val="0"/>
          <w:kern w:val="26"/>
          <w:szCs w:val="24"/>
          <w:lang w:eastAsia="en-US"/>
        </w:rPr>
        <w:t>если требуется</w:t>
      </w:r>
      <w:r w:rsidR="00A12E92">
        <w:rPr>
          <w:snapToGrid w:val="0"/>
          <w:kern w:val="26"/>
          <w:szCs w:val="24"/>
          <w:lang w:eastAsia="en-US"/>
        </w:rPr>
        <w:t>: например</w:t>
      </w:r>
      <w:r w:rsidR="00DD5BE9">
        <w:rPr>
          <w:snapToGrid w:val="0"/>
          <w:kern w:val="26"/>
          <w:szCs w:val="24"/>
          <w:lang w:eastAsia="en-US"/>
        </w:rPr>
        <w:t xml:space="preserve">, </w:t>
      </w:r>
      <w:r w:rsidR="00511EFB">
        <w:rPr>
          <w:snapToGrid w:val="0"/>
          <w:kern w:val="26"/>
          <w:szCs w:val="24"/>
          <w:lang w:eastAsia="en-US"/>
        </w:rPr>
        <w:t xml:space="preserve">при дополнении нового вида работ на территории </w:t>
      </w:r>
      <w:r w:rsidR="00511EFB">
        <w:rPr>
          <w:snapToGrid w:val="0"/>
          <w:kern w:val="26"/>
          <w:szCs w:val="24"/>
          <w:lang w:eastAsia="en-US"/>
        </w:rPr>
        <w:lastRenderedPageBreak/>
        <w:t>Организации-заказчика, или работник</w:t>
      </w:r>
      <w:r w:rsidR="00B131EC">
        <w:rPr>
          <w:snapToGrid w:val="0"/>
          <w:kern w:val="26"/>
          <w:szCs w:val="24"/>
          <w:lang w:eastAsia="en-US"/>
        </w:rPr>
        <w:t xml:space="preserve"> прошел дополнительное обучение,</w:t>
      </w:r>
      <w:r w:rsidR="00A12E92">
        <w:rPr>
          <w:snapToGrid w:val="0"/>
          <w:kern w:val="26"/>
          <w:szCs w:val="24"/>
          <w:lang w:eastAsia="en-US"/>
        </w:rPr>
        <w:t xml:space="preserve"> </w:t>
      </w:r>
      <w:r w:rsidR="00511EFB">
        <w:rPr>
          <w:snapToGrid w:val="0"/>
          <w:kern w:val="26"/>
          <w:szCs w:val="24"/>
          <w:lang w:eastAsia="en-US"/>
        </w:rPr>
        <w:t xml:space="preserve">или </w:t>
      </w:r>
      <w:r w:rsidR="00B131EC" w:rsidRPr="004F498F">
        <w:rPr>
          <w:snapToGrid w:val="0"/>
          <w:kern w:val="26"/>
          <w:szCs w:val="24"/>
          <w:lang w:eastAsia="en-US"/>
        </w:rPr>
        <w:t>данные по обучению (аттестации</w:t>
      </w:r>
      <w:r w:rsidR="00A12E92" w:rsidRPr="004F498F">
        <w:rPr>
          <w:snapToGrid w:val="0"/>
          <w:kern w:val="26"/>
          <w:szCs w:val="24"/>
          <w:lang w:eastAsia="en-US"/>
        </w:rPr>
        <w:t>, квалификации</w:t>
      </w:r>
      <w:r w:rsidR="00B131EC" w:rsidRPr="004F498F">
        <w:rPr>
          <w:snapToGrid w:val="0"/>
          <w:kern w:val="26"/>
          <w:szCs w:val="24"/>
          <w:lang w:eastAsia="en-US"/>
        </w:rPr>
        <w:t xml:space="preserve">) </w:t>
      </w:r>
      <w:r w:rsidR="00511EFB">
        <w:rPr>
          <w:snapToGrid w:val="0"/>
          <w:kern w:val="26"/>
          <w:szCs w:val="24"/>
          <w:lang w:eastAsia="en-US"/>
        </w:rPr>
        <w:t xml:space="preserve">работника </w:t>
      </w:r>
      <w:r w:rsidR="00B131EC" w:rsidRPr="004F498F">
        <w:rPr>
          <w:snapToGrid w:val="0"/>
          <w:kern w:val="26"/>
          <w:szCs w:val="24"/>
          <w:lang w:eastAsia="en-US"/>
        </w:rPr>
        <w:t>обновились</w:t>
      </w:r>
      <w:r w:rsidR="004A5DE9" w:rsidRPr="004F498F">
        <w:rPr>
          <w:snapToGrid w:val="0"/>
          <w:kern w:val="26"/>
          <w:szCs w:val="24"/>
          <w:lang w:eastAsia="en-US"/>
        </w:rPr>
        <w:t xml:space="preserve"> и тому подобное</w:t>
      </w:r>
      <w:r w:rsidR="00B131EC" w:rsidRPr="004F498F">
        <w:rPr>
          <w:snapToGrid w:val="0"/>
          <w:kern w:val="26"/>
          <w:szCs w:val="24"/>
          <w:lang w:eastAsia="en-US"/>
        </w:rPr>
        <w:t>.</w:t>
      </w:r>
    </w:p>
    <w:p w14:paraId="15D4428F" w14:textId="64F5BCEE" w:rsidR="00B131EC" w:rsidRPr="004F498F" w:rsidRDefault="004A5DE9" w:rsidP="004F498F">
      <w:pPr>
        <w:pStyle w:val="ae"/>
        <w:widowControl/>
        <w:numPr>
          <w:ilvl w:val="0"/>
          <w:numId w:val="4"/>
        </w:numPr>
        <w:overflowPunct/>
        <w:autoSpaceDE/>
        <w:autoSpaceDN/>
        <w:adjustRightInd/>
        <w:spacing w:before="0" w:line="288" w:lineRule="auto"/>
        <w:ind w:left="851" w:hanging="851"/>
        <w:rPr>
          <w:snapToGrid w:val="0"/>
          <w:kern w:val="26"/>
          <w:szCs w:val="24"/>
          <w:lang w:eastAsia="en-US"/>
        </w:rPr>
      </w:pPr>
      <w:r>
        <w:rPr>
          <w:snapToGrid w:val="0"/>
          <w:kern w:val="26"/>
          <w:szCs w:val="24"/>
          <w:lang w:eastAsia="en-US"/>
        </w:rPr>
        <w:t xml:space="preserve"> При получении уведомления о нарушении, выявленных Организацией-заказчиков в ходе проверок выполнения требований подрядной организацией, пользователь ЛКП </w:t>
      </w:r>
      <w:r w:rsidR="00B131EC" w:rsidRPr="004F498F">
        <w:rPr>
          <w:snapToGrid w:val="0"/>
          <w:kern w:val="26"/>
          <w:szCs w:val="24"/>
          <w:lang w:eastAsia="en-US"/>
        </w:rPr>
        <w:t xml:space="preserve">обязан </w:t>
      </w:r>
      <w:r>
        <w:rPr>
          <w:snapToGrid w:val="0"/>
          <w:kern w:val="26"/>
          <w:szCs w:val="24"/>
          <w:lang w:eastAsia="en-US"/>
        </w:rPr>
        <w:t xml:space="preserve">в течении двух рабочих дней </w:t>
      </w:r>
      <w:r w:rsidR="00B131EC" w:rsidRPr="004F498F">
        <w:rPr>
          <w:snapToGrid w:val="0"/>
          <w:kern w:val="26"/>
          <w:szCs w:val="24"/>
          <w:lang w:eastAsia="en-US"/>
        </w:rPr>
        <w:t>предоставит</w:t>
      </w:r>
      <w:r>
        <w:rPr>
          <w:snapToGrid w:val="0"/>
          <w:kern w:val="26"/>
          <w:szCs w:val="24"/>
          <w:lang w:eastAsia="en-US"/>
        </w:rPr>
        <w:t>ь</w:t>
      </w:r>
      <w:r w:rsidR="00B131EC" w:rsidRPr="004F498F">
        <w:rPr>
          <w:snapToGrid w:val="0"/>
          <w:kern w:val="26"/>
          <w:szCs w:val="24"/>
          <w:lang w:eastAsia="en-US"/>
        </w:rPr>
        <w:t xml:space="preserve"> данные </w:t>
      </w:r>
      <w:r>
        <w:rPr>
          <w:snapToGrid w:val="0"/>
          <w:kern w:val="26"/>
          <w:szCs w:val="24"/>
          <w:lang w:eastAsia="en-US"/>
        </w:rPr>
        <w:t xml:space="preserve">в ЛКП </w:t>
      </w:r>
      <w:r w:rsidR="00B131EC" w:rsidRPr="004F498F">
        <w:rPr>
          <w:snapToGrid w:val="0"/>
          <w:kern w:val="26"/>
          <w:szCs w:val="24"/>
          <w:lang w:eastAsia="en-US"/>
        </w:rPr>
        <w:t>о выполнении мероприятий по устранению нарушений</w:t>
      </w:r>
      <w:r>
        <w:rPr>
          <w:snapToGrid w:val="0"/>
          <w:kern w:val="26"/>
          <w:szCs w:val="24"/>
          <w:lang w:eastAsia="en-US"/>
        </w:rPr>
        <w:t>, направив их на согласование Организации-заказчику в ЛКП.</w:t>
      </w:r>
    </w:p>
    <w:p w14:paraId="2013A62E" w14:textId="2085A2A5" w:rsidR="00B131EC" w:rsidRDefault="004A5DE9" w:rsidP="004F498F">
      <w:pPr>
        <w:pStyle w:val="ae"/>
        <w:widowControl/>
        <w:numPr>
          <w:ilvl w:val="0"/>
          <w:numId w:val="4"/>
        </w:numPr>
        <w:overflowPunct/>
        <w:autoSpaceDE/>
        <w:autoSpaceDN/>
        <w:adjustRightInd/>
        <w:spacing w:before="0" w:line="288" w:lineRule="auto"/>
        <w:ind w:left="851" w:hanging="851"/>
        <w:rPr>
          <w:snapToGrid w:val="0"/>
          <w:kern w:val="26"/>
          <w:szCs w:val="24"/>
          <w:lang w:eastAsia="en-US"/>
        </w:rPr>
      </w:pPr>
      <w:r>
        <w:rPr>
          <w:snapToGrid w:val="0"/>
          <w:kern w:val="26"/>
          <w:szCs w:val="24"/>
          <w:lang w:eastAsia="en-US"/>
        </w:rPr>
        <w:t xml:space="preserve"> Для своевременного ввоза ТМЦ для выполнения работ по договору подряда (гарантийного письма, соглашения) пользователь ЛКП со стороны подрядной организации оформляет заблаговременно з</w:t>
      </w:r>
      <w:r w:rsidR="00B131EC">
        <w:rPr>
          <w:snapToGrid w:val="0"/>
          <w:kern w:val="26"/>
          <w:szCs w:val="24"/>
          <w:lang w:eastAsia="en-US"/>
        </w:rPr>
        <w:t>аявки на ввозимые ТМЦ</w:t>
      </w:r>
      <w:r>
        <w:rPr>
          <w:snapToGrid w:val="0"/>
          <w:kern w:val="26"/>
          <w:szCs w:val="24"/>
          <w:lang w:eastAsia="en-US"/>
        </w:rPr>
        <w:t xml:space="preserve"> в соответствии с порядком, определенным в пункте 1.</w:t>
      </w:r>
      <w:r w:rsidR="00CD010C">
        <w:rPr>
          <w:snapToGrid w:val="0"/>
          <w:kern w:val="26"/>
          <w:szCs w:val="24"/>
          <w:lang w:eastAsia="en-US"/>
        </w:rPr>
        <w:t xml:space="preserve">5 </w:t>
      </w:r>
      <w:r>
        <w:rPr>
          <w:snapToGrid w:val="0"/>
          <w:kern w:val="26"/>
          <w:szCs w:val="24"/>
          <w:lang w:eastAsia="en-US"/>
        </w:rPr>
        <w:t>Приложения 2.</w:t>
      </w:r>
    </w:p>
    <w:p w14:paraId="732A0C58" w14:textId="2E571A62" w:rsidR="00E30F44" w:rsidRDefault="00E30F44" w:rsidP="004F498F">
      <w:pPr>
        <w:pStyle w:val="ae"/>
        <w:widowControl/>
        <w:numPr>
          <w:ilvl w:val="0"/>
          <w:numId w:val="4"/>
        </w:numPr>
        <w:overflowPunct/>
        <w:autoSpaceDE/>
        <w:autoSpaceDN/>
        <w:adjustRightInd/>
        <w:spacing w:before="0" w:line="288" w:lineRule="auto"/>
        <w:ind w:left="851" w:hanging="851"/>
        <w:rPr>
          <w:snapToGrid w:val="0"/>
          <w:kern w:val="26"/>
          <w:szCs w:val="24"/>
          <w:lang w:eastAsia="en-US"/>
        </w:rPr>
      </w:pPr>
      <w:r>
        <w:rPr>
          <w:snapToGrid w:val="0"/>
          <w:kern w:val="26"/>
          <w:szCs w:val="24"/>
          <w:lang w:eastAsia="en-US"/>
        </w:rPr>
        <w:t xml:space="preserve">Для своевременного </w:t>
      </w:r>
      <w:r w:rsidR="00220841">
        <w:rPr>
          <w:snapToGrid w:val="0"/>
          <w:kern w:val="26"/>
          <w:szCs w:val="24"/>
          <w:lang w:eastAsia="en-US"/>
        </w:rPr>
        <w:t>получения пропуска</w:t>
      </w:r>
      <w:r>
        <w:rPr>
          <w:snapToGrid w:val="0"/>
          <w:kern w:val="26"/>
          <w:szCs w:val="24"/>
          <w:lang w:eastAsia="en-US"/>
        </w:rPr>
        <w:t xml:space="preserve"> для выполнения работ по договору подряда (гарантийного письма, соглашения) пользователь ЛКП со стороны подрядной организации оформляет заблаговременно заявки на </w:t>
      </w:r>
      <w:r w:rsidR="00220841">
        <w:rPr>
          <w:snapToGrid w:val="0"/>
          <w:kern w:val="26"/>
          <w:szCs w:val="24"/>
          <w:lang w:eastAsia="en-US"/>
        </w:rPr>
        <w:t>личный пропуск</w:t>
      </w:r>
      <w:r>
        <w:rPr>
          <w:snapToGrid w:val="0"/>
          <w:kern w:val="26"/>
          <w:szCs w:val="24"/>
          <w:lang w:eastAsia="en-US"/>
        </w:rPr>
        <w:t xml:space="preserve"> в соответствии с порядком, определенным в пункте 1.4 Приложения 2.</w:t>
      </w:r>
    </w:p>
    <w:p w14:paraId="3D1E8DAD" w14:textId="41BD4F6F" w:rsidR="00B131EC" w:rsidRDefault="004A5DE9" w:rsidP="004F498F">
      <w:pPr>
        <w:pStyle w:val="ae"/>
        <w:widowControl/>
        <w:numPr>
          <w:ilvl w:val="0"/>
          <w:numId w:val="4"/>
        </w:numPr>
        <w:overflowPunct/>
        <w:autoSpaceDE/>
        <w:autoSpaceDN/>
        <w:adjustRightInd/>
        <w:spacing w:before="0" w:line="288" w:lineRule="auto"/>
        <w:ind w:left="851" w:hanging="851"/>
        <w:rPr>
          <w:snapToGrid w:val="0"/>
          <w:kern w:val="26"/>
          <w:szCs w:val="24"/>
          <w:lang w:eastAsia="en-US"/>
        </w:rPr>
      </w:pPr>
      <w:r>
        <w:rPr>
          <w:snapToGrid w:val="0"/>
          <w:kern w:val="26"/>
          <w:szCs w:val="24"/>
          <w:lang w:eastAsia="en-US"/>
        </w:rPr>
        <w:t xml:space="preserve"> Пользователь ЛКП</w:t>
      </w:r>
      <w:r w:rsidR="00B131EC">
        <w:rPr>
          <w:snapToGrid w:val="0"/>
          <w:kern w:val="26"/>
          <w:szCs w:val="24"/>
          <w:lang w:eastAsia="en-US"/>
        </w:rPr>
        <w:t xml:space="preserve"> может подать обращение в службу поддержки ЛКП через модуль </w:t>
      </w:r>
      <w:r>
        <w:rPr>
          <w:snapToGrid w:val="0"/>
          <w:kern w:val="26"/>
          <w:szCs w:val="24"/>
          <w:lang w:eastAsia="en-US"/>
        </w:rPr>
        <w:t xml:space="preserve">обратной связи </w:t>
      </w:r>
      <w:r w:rsidR="00B131EC">
        <w:rPr>
          <w:snapToGrid w:val="0"/>
          <w:kern w:val="26"/>
          <w:szCs w:val="24"/>
          <w:lang w:eastAsia="en-US"/>
        </w:rPr>
        <w:t>в соответ</w:t>
      </w:r>
      <w:r>
        <w:rPr>
          <w:snapToGrid w:val="0"/>
          <w:kern w:val="26"/>
          <w:szCs w:val="24"/>
          <w:lang w:eastAsia="en-US"/>
        </w:rPr>
        <w:t xml:space="preserve">ствии </w:t>
      </w:r>
      <w:r w:rsidR="00B131EC">
        <w:rPr>
          <w:snapToGrid w:val="0"/>
          <w:kern w:val="26"/>
          <w:szCs w:val="24"/>
          <w:lang w:eastAsia="en-US"/>
        </w:rPr>
        <w:t>с порядком</w:t>
      </w:r>
      <w:r>
        <w:rPr>
          <w:snapToGrid w:val="0"/>
          <w:kern w:val="26"/>
          <w:szCs w:val="24"/>
          <w:lang w:eastAsia="en-US"/>
        </w:rPr>
        <w:t>, определенным пунктом 1.</w:t>
      </w:r>
      <w:r w:rsidR="005C4E4C">
        <w:rPr>
          <w:snapToGrid w:val="0"/>
          <w:kern w:val="26"/>
          <w:szCs w:val="24"/>
          <w:lang w:eastAsia="en-US"/>
        </w:rPr>
        <w:t xml:space="preserve">8 </w:t>
      </w:r>
      <w:r>
        <w:rPr>
          <w:snapToGrid w:val="0"/>
          <w:kern w:val="26"/>
          <w:szCs w:val="24"/>
          <w:lang w:eastAsia="en-US"/>
        </w:rPr>
        <w:t>Приложения 2 при нал</w:t>
      </w:r>
      <w:r w:rsidR="00B131EC">
        <w:rPr>
          <w:snapToGrid w:val="0"/>
          <w:kern w:val="26"/>
          <w:szCs w:val="24"/>
          <w:lang w:eastAsia="en-US"/>
        </w:rPr>
        <w:t>ичии:</w:t>
      </w:r>
    </w:p>
    <w:p w14:paraId="6D0BA261" w14:textId="0290A17B" w:rsidR="00B131EC" w:rsidRDefault="004A5DE9" w:rsidP="004F498F">
      <w:pPr>
        <w:pStyle w:val="ae"/>
        <w:widowControl/>
        <w:numPr>
          <w:ilvl w:val="0"/>
          <w:numId w:val="58"/>
        </w:numPr>
        <w:overflowPunct/>
        <w:autoSpaceDE/>
        <w:autoSpaceDN/>
        <w:adjustRightInd/>
        <w:spacing w:before="0" w:line="288" w:lineRule="auto"/>
        <w:rPr>
          <w:snapToGrid w:val="0"/>
          <w:kern w:val="26"/>
          <w:szCs w:val="24"/>
          <w:lang w:eastAsia="en-US"/>
        </w:rPr>
      </w:pPr>
      <w:r>
        <w:rPr>
          <w:snapToGrid w:val="0"/>
          <w:kern w:val="26"/>
          <w:szCs w:val="24"/>
          <w:lang w:eastAsia="en-US"/>
        </w:rPr>
        <w:t>н</w:t>
      </w:r>
      <w:r w:rsidR="00B131EC">
        <w:rPr>
          <w:snapToGrid w:val="0"/>
          <w:kern w:val="26"/>
          <w:szCs w:val="24"/>
          <w:lang w:eastAsia="en-US"/>
        </w:rPr>
        <w:t>еполадок в работе системы</w:t>
      </w:r>
      <w:r>
        <w:rPr>
          <w:snapToGrid w:val="0"/>
          <w:kern w:val="26"/>
          <w:szCs w:val="24"/>
          <w:lang w:eastAsia="en-US"/>
        </w:rPr>
        <w:t>;</w:t>
      </w:r>
    </w:p>
    <w:p w14:paraId="1144FB31" w14:textId="7EBDC145" w:rsidR="00B131EC" w:rsidRDefault="004A5DE9" w:rsidP="004F498F">
      <w:pPr>
        <w:pStyle w:val="ae"/>
        <w:widowControl/>
        <w:numPr>
          <w:ilvl w:val="0"/>
          <w:numId w:val="58"/>
        </w:numPr>
        <w:overflowPunct/>
        <w:autoSpaceDE/>
        <w:autoSpaceDN/>
        <w:adjustRightInd/>
        <w:spacing w:before="0" w:line="288" w:lineRule="auto"/>
        <w:rPr>
          <w:snapToGrid w:val="0"/>
          <w:kern w:val="26"/>
          <w:szCs w:val="24"/>
          <w:lang w:eastAsia="en-US"/>
        </w:rPr>
      </w:pPr>
      <w:r>
        <w:rPr>
          <w:snapToGrid w:val="0"/>
          <w:kern w:val="26"/>
          <w:szCs w:val="24"/>
          <w:lang w:eastAsia="en-US"/>
        </w:rPr>
        <w:t>п</w:t>
      </w:r>
      <w:r w:rsidR="00B131EC">
        <w:rPr>
          <w:snapToGrid w:val="0"/>
          <w:kern w:val="26"/>
          <w:szCs w:val="24"/>
          <w:lang w:eastAsia="en-US"/>
        </w:rPr>
        <w:t>редложений об улучшении работы системы</w:t>
      </w:r>
      <w:r>
        <w:rPr>
          <w:snapToGrid w:val="0"/>
          <w:kern w:val="26"/>
          <w:szCs w:val="24"/>
          <w:lang w:eastAsia="en-US"/>
        </w:rPr>
        <w:t>.</w:t>
      </w:r>
    </w:p>
    <w:p w14:paraId="50AC6B94" w14:textId="77777777" w:rsidR="009B112A" w:rsidRDefault="009B112A" w:rsidP="004F498F">
      <w:pPr>
        <w:pStyle w:val="ae"/>
        <w:widowControl/>
        <w:overflowPunct/>
        <w:autoSpaceDE/>
        <w:autoSpaceDN/>
        <w:adjustRightInd/>
        <w:spacing w:before="0" w:line="288" w:lineRule="auto"/>
        <w:ind w:left="1571"/>
        <w:rPr>
          <w:snapToGrid w:val="0"/>
          <w:kern w:val="26"/>
          <w:szCs w:val="24"/>
          <w:lang w:eastAsia="en-US"/>
        </w:rPr>
      </w:pPr>
    </w:p>
    <w:p w14:paraId="69F9F734" w14:textId="5C75B7CE" w:rsidR="0065281C" w:rsidRPr="009A631D" w:rsidRDefault="00231314" w:rsidP="004F498F">
      <w:pPr>
        <w:pStyle w:val="3"/>
        <w:numPr>
          <w:ilvl w:val="0"/>
          <w:numId w:val="0"/>
        </w:numPr>
        <w:spacing w:line="288" w:lineRule="auto"/>
        <w:rPr>
          <w:color w:val="1A1462"/>
        </w:rPr>
      </w:pPr>
      <w:bookmarkStart w:id="59" w:name="_Toc182909192"/>
      <w:r w:rsidRPr="009A631D">
        <w:rPr>
          <w:color w:val="1A1462"/>
        </w:rPr>
        <w:t>3</w:t>
      </w:r>
      <w:r w:rsidR="0065281C" w:rsidRPr="009A631D">
        <w:rPr>
          <w:color w:val="1A1462"/>
        </w:rPr>
        <w:t>.2.3</w:t>
      </w:r>
      <w:r w:rsidRPr="009A631D">
        <w:rPr>
          <w:color w:val="1A1462"/>
        </w:rPr>
        <w:t>.</w:t>
      </w:r>
      <w:r w:rsidR="0065281C" w:rsidRPr="009A631D">
        <w:rPr>
          <w:color w:val="1A1462"/>
        </w:rPr>
        <w:t xml:space="preserve"> </w:t>
      </w:r>
      <w:r w:rsidR="00305D13" w:rsidRPr="00305D13">
        <w:rPr>
          <w:color w:val="1A1462"/>
        </w:rPr>
        <w:t xml:space="preserve">Особые требования к работе пользователя через </w:t>
      </w:r>
      <w:r w:rsidR="00305D13">
        <w:rPr>
          <w:color w:val="1A1462"/>
        </w:rPr>
        <w:t>ИСУОТПБ</w:t>
      </w:r>
      <w:r w:rsidR="00305D13" w:rsidRPr="00305D13">
        <w:rPr>
          <w:color w:val="1A1462"/>
        </w:rPr>
        <w:t>.</w:t>
      </w:r>
      <w:bookmarkEnd w:id="59"/>
      <w:r w:rsidR="002D5DBB">
        <w:rPr>
          <w:color w:val="1A1462"/>
        </w:rPr>
        <w:t xml:space="preserve"> </w:t>
      </w:r>
    </w:p>
    <w:p w14:paraId="358D789B" w14:textId="77777777" w:rsidR="002C05BC" w:rsidRPr="002C05BC" w:rsidRDefault="002C05BC" w:rsidP="004F498F">
      <w:pPr>
        <w:pStyle w:val="Main13"/>
        <w:tabs>
          <w:tab w:val="left" w:pos="1134"/>
        </w:tabs>
        <w:spacing w:before="0"/>
        <w:ind w:firstLine="357"/>
        <w:rPr>
          <w:b/>
          <w:sz w:val="10"/>
          <w:szCs w:val="10"/>
        </w:rPr>
      </w:pPr>
    </w:p>
    <w:p w14:paraId="5D426B98" w14:textId="21D03EFA" w:rsidR="00930881" w:rsidRDefault="009B112A" w:rsidP="004F498F">
      <w:pPr>
        <w:pStyle w:val="Main13"/>
        <w:numPr>
          <w:ilvl w:val="0"/>
          <w:numId w:val="5"/>
        </w:numPr>
        <w:tabs>
          <w:tab w:val="left" w:pos="1134"/>
        </w:tabs>
        <w:spacing w:before="0"/>
        <w:ind w:left="851" w:hanging="851"/>
        <w:rPr>
          <w:sz w:val="24"/>
          <w:szCs w:val="24"/>
        </w:rPr>
      </w:pPr>
      <w:r>
        <w:rPr>
          <w:sz w:val="24"/>
          <w:szCs w:val="24"/>
        </w:rPr>
        <w:t xml:space="preserve">Ответственные лица функции ОТ и ПБ, назначенные согласно пункта 3.1.6 в Организации-заказчике, проводят проверку данных по обучению (аттестации, квалификации), предоставленных через интеграцию из ЛКП в ИСУОТПБ, в срок не </w:t>
      </w:r>
      <w:r w:rsidR="00930881">
        <w:rPr>
          <w:sz w:val="24"/>
          <w:szCs w:val="24"/>
        </w:rPr>
        <w:t xml:space="preserve">более </w:t>
      </w:r>
      <w:r>
        <w:rPr>
          <w:sz w:val="24"/>
          <w:szCs w:val="24"/>
        </w:rPr>
        <w:t>двух</w:t>
      </w:r>
      <w:r w:rsidR="00930881">
        <w:rPr>
          <w:sz w:val="24"/>
          <w:szCs w:val="24"/>
        </w:rPr>
        <w:t xml:space="preserve"> рабочих дней</w:t>
      </w:r>
      <w:r>
        <w:rPr>
          <w:sz w:val="24"/>
          <w:szCs w:val="24"/>
        </w:rPr>
        <w:t xml:space="preserve"> в соответствии с порядком, определенным в пункте 1.2 Приложения 1. Руководитель функции ОТ и ПБ Организации-заказчика обязан распределить ответственность за согласование данных в модуле «</w:t>
      </w:r>
      <w:r w:rsidRPr="009B112A">
        <w:rPr>
          <w:sz w:val="24"/>
          <w:szCs w:val="24"/>
        </w:rPr>
        <w:t>«Согласование персонала сторонних ПО»</w:t>
      </w:r>
      <w:r>
        <w:rPr>
          <w:sz w:val="24"/>
          <w:szCs w:val="24"/>
        </w:rPr>
        <w:t xml:space="preserve">, исходя из компетенций сотрудников его функции по </w:t>
      </w:r>
      <w:r w:rsidR="0021205B">
        <w:rPr>
          <w:sz w:val="24"/>
          <w:szCs w:val="24"/>
        </w:rPr>
        <w:t>требованиями законодательства к выполняемым видам работ подрядными организациями</w:t>
      </w:r>
      <w:r>
        <w:rPr>
          <w:sz w:val="24"/>
          <w:szCs w:val="24"/>
        </w:rPr>
        <w:t>, а также назначить</w:t>
      </w:r>
      <w:r w:rsidR="0021205B">
        <w:rPr>
          <w:sz w:val="24"/>
          <w:szCs w:val="24"/>
        </w:rPr>
        <w:t xml:space="preserve"> ответственное лицо, которое будет принимать окончательное решение по согласованию к допуску/отклонению к допуску работника подрядной организации в ИСУОТПБ. </w:t>
      </w:r>
    </w:p>
    <w:p w14:paraId="73B3AEE3" w14:textId="1CFC84A7" w:rsidR="00930881" w:rsidRDefault="00930881" w:rsidP="004F498F">
      <w:pPr>
        <w:pStyle w:val="Main13"/>
        <w:numPr>
          <w:ilvl w:val="0"/>
          <w:numId w:val="5"/>
        </w:numPr>
        <w:tabs>
          <w:tab w:val="left" w:pos="1134"/>
        </w:tabs>
        <w:spacing w:before="0"/>
        <w:ind w:left="851" w:hanging="851"/>
        <w:rPr>
          <w:sz w:val="24"/>
          <w:szCs w:val="24"/>
        </w:rPr>
      </w:pPr>
      <w:r>
        <w:rPr>
          <w:sz w:val="24"/>
          <w:szCs w:val="24"/>
        </w:rPr>
        <w:t>При срочном согласовании</w:t>
      </w:r>
      <w:r w:rsidR="0021205B">
        <w:rPr>
          <w:sz w:val="24"/>
          <w:szCs w:val="24"/>
        </w:rPr>
        <w:t xml:space="preserve"> заявленного в ЛКП работника подрядной организации, согласно пункта 3.2.2.8,</w:t>
      </w:r>
      <w:r>
        <w:rPr>
          <w:sz w:val="24"/>
          <w:szCs w:val="24"/>
        </w:rPr>
        <w:t xml:space="preserve"> куратор </w:t>
      </w:r>
      <w:r w:rsidR="0021205B">
        <w:rPr>
          <w:sz w:val="24"/>
          <w:szCs w:val="24"/>
        </w:rPr>
        <w:t xml:space="preserve">подрядной организации </w:t>
      </w:r>
      <w:r>
        <w:rPr>
          <w:sz w:val="24"/>
          <w:szCs w:val="24"/>
        </w:rPr>
        <w:t xml:space="preserve">обращается к </w:t>
      </w:r>
      <w:r w:rsidR="0021205B">
        <w:rPr>
          <w:sz w:val="24"/>
          <w:szCs w:val="24"/>
        </w:rPr>
        <w:t>ответственному лицу за проверку данных от функции ОТ и ПБ, который проверяет данные с дальнейшим согласованием/направлением на доработку/отклонением к допуску работника подрядной организации в ИСУОТПБ в течении рабочей смены.</w:t>
      </w:r>
    </w:p>
    <w:p w14:paraId="6E6BA535" w14:textId="1E18E03B" w:rsidR="0021205B" w:rsidRDefault="0021205B" w:rsidP="004F498F">
      <w:pPr>
        <w:pStyle w:val="Main13"/>
        <w:numPr>
          <w:ilvl w:val="0"/>
          <w:numId w:val="5"/>
        </w:numPr>
        <w:tabs>
          <w:tab w:val="left" w:pos="1134"/>
        </w:tabs>
        <w:spacing w:before="0"/>
        <w:ind w:left="851" w:hanging="851"/>
        <w:rPr>
          <w:sz w:val="24"/>
          <w:szCs w:val="24"/>
        </w:rPr>
      </w:pPr>
      <w:r>
        <w:rPr>
          <w:sz w:val="24"/>
          <w:szCs w:val="24"/>
        </w:rPr>
        <w:t>При условии ч</w:t>
      </w:r>
      <w:r w:rsidR="00930881">
        <w:rPr>
          <w:sz w:val="24"/>
          <w:szCs w:val="24"/>
        </w:rPr>
        <w:t>астично</w:t>
      </w:r>
      <w:r>
        <w:rPr>
          <w:sz w:val="24"/>
          <w:szCs w:val="24"/>
        </w:rPr>
        <w:t xml:space="preserve">го отсутствия данных работника подрядной </w:t>
      </w:r>
      <w:r w:rsidR="00511EFB">
        <w:rPr>
          <w:sz w:val="24"/>
          <w:szCs w:val="24"/>
        </w:rPr>
        <w:t>организации</w:t>
      </w:r>
      <w:r>
        <w:rPr>
          <w:sz w:val="24"/>
          <w:szCs w:val="24"/>
        </w:rPr>
        <w:t xml:space="preserve"> по обучению (аттестации, согласованию)</w:t>
      </w:r>
      <w:r w:rsidR="00930881">
        <w:rPr>
          <w:sz w:val="24"/>
          <w:szCs w:val="24"/>
        </w:rPr>
        <w:t xml:space="preserve"> </w:t>
      </w:r>
      <w:r>
        <w:rPr>
          <w:sz w:val="24"/>
          <w:szCs w:val="24"/>
        </w:rPr>
        <w:t>ответственное лицо за проверку данных от функции ОТ и ПБ оформляет запись в комментариях с запросом на дополнительные данные для подтверждения к согласованию на допуск работника. Комментарии оформляются только в случае запроса дополнительных данных и не предназначены для записей о согласовании работника.</w:t>
      </w:r>
      <w:r w:rsidR="00511EFB">
        <w:rPr>
          <w:sz w:val="24"/>
          <w:szCs w:val="24"/>
        </w:rPr>
        <w:t xml:space="preserve"> </w:t>
      </w:r>
    </w:p>
    <w:p w14:paraId="18E7D8CB" w14:textId="714D0A12" w:rsidR="00511EFB" w:rsidRDefault="00511EFB" w:rsidP="004F498F">
      <w:pPr>
        <w:pStyle w:val="Main13"/>
        <w:numPr>
          <w:ilvl w:val="0"/>
          <w:numId w:val="5"/>
        </w:numPr>
        <w:tabs>
          <w:tab w:val="left" w:pos="1134"/>
        </w:tabs>
        <w:spacing w:before="0"/>
        <w:ind w:left="851" w:hanging="851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При условии, что в ЛКП подрядная организация не заявила все требуемые по договору подряда виды работ, при полном отсутствии подтверждения данных об обучении (аттестации, квалификации), а также по решению ответственного лица за окончательное решение по согласованию к допуску/отклонению к допуску (например, предоставлены документы не по форме, в соответствии с законодательством, или не предоставлены подтверждающие файлы и т.п.), заявленные в ЛКП работники подрядной организации не допускаются с помощью функции «Отклонить» в модуле </w:t>
      </w:r>
      <w:r w:rsidRPr="00511EFB">
        <w:rPr>
          <w:sz w:val="24"/>
          <w:szCs w:val="24"/>
        </w:rPr>
        <w:t>«Согласование персонала сторонних ПО»</w:t>
      </w:r>
      <w:r>
        <w:rPr>
          <w:sz w:val="24"/>
          <w:szCs w:val="24"/>
        </w:rPr>
        <w:t>, согласно порядка установленного в пункте 1.2 Приложения 1.</w:t>
      </w:r>
    </w:p>
    <w:p w14:paraId="0B6AAB94" w14:textId="1BE3C13E" w:rsidR="00BD0FBB" w:rsidRDefault="00511EFB" w:rsidP="004F498F">
      <w:pPr>
        <w:pStyle w:val="Main13"/>
        <w:numPr>
          <w:ilvl w:val="0"/>
          <w:numId w:val="5"/>
        </w:numPr>
        <w:tabs>
          <w:tab w:val="left" w:pos="1134"/>
        </w:tabs>
        <w:spacing w:before="0"/>
        <w:ind w:left="851" w:hanging="851"/>
        <w:rPr>
          <w:sz w:val="24"/>
          <w:szCs w:val="24"/>
        </w:rPr>
      </w:pPr>
      <w:r w:rsidRPr="004F498F">
        <w:rPr>
          <w:sz w:val="24"/>
          <w:szCs w:val="24"/>
        </w:rPr>
        <w:t xml:space="preserve">Пользователю ИСУОТПБ, который является ответственным лицом </w:t>
      </w:r>
      <w:r w:rsidR="00BD0FBB" w:rsidRPr="004F498F">
        <w:rPr>
          <w:sz w:val="24"/>
          <w:szCs w:val="24"/>
        </w:rPr>
        <w:t xml:space="preserve">за контроль выполнения требований в области ОТ и ПБ при выполнении работ подрядной организацией, в обязательном порядке результаты проверок фиксировать в ИСУОТПБ в модуле «Проверки подрядных организаций» </w:t>
      </w:r>
      <w:r w:rsidR="00BD0FBB">
        <w:rPr>
          <w:sz w:val="24"/>
          <w:szCs w:val="24"/>
        </w:rPr>
        <w:t>в соответствии с порядком, установленном в пункте 2.1 Приложения 1 для своевременного уведомления подрядной организации в ЛКП с последующей фиксацией выполнения мероприятий по устранению нарушений со стороны подрядной организации, выявленных в ходе проверки.</w:t>
      </w:r>
    </w:p>
    <w:p w14:paraId="14838E7B" w14:textId="60A4DAEC" w:rsidR="00930881" w:rsidRPr="004F498F" w:rsidRDefault="00BD0FBB" w:rsidP="004F498F">
      <w:pPr>
        <w:pStyle w:val="Main13"/>
        <w:numPr>
          <w:ilvl w:val="0"/>
          <w:numId w:val="5"/>
        </w:numPr>
        <w:tabs>
          <w:tab w:val="left" w:pos="1134"/>
        </w:tabs>
        <w:spacing w:before="0"/>
        <w:ind w:left="851" w:hanging="851"/>
        <w:rPr>
          <w:sz w:val="24"/>
          <w:szCs w:val="24"/>
        </w:rPr>
      </w:pPr>
      <w:r>
        <w:rPr>
          <w:sz w:val="24"/>
          <w:szCs w:val="24"/>
        </w:rPr>
        <w:t>Данные о н</w:t>
      </w:r>
      <w:r w:rsidR="00930881" w:rsidRPr="004F498F">
        <w:rPr>
          <w:sz w:val="24"/>
          <w:szCs w:val="24"/>
        </w:rPr>
        <w:t>арушения</w:t>
      </w:r>
      <w:r>
        <w:rPr>
          <w:sz w:val="24"/>
          <w:szCs w:val="24"/>
        </w:rPr>
        <w:t>х</w:t>
      </w:r>
      <w:r w:rsidR="00930881" w:rsidRPr="004F498F">
        <w:rPr>
          <w:sz w:val="24"/>
          <w:szCs w:val="24"/>
        </w:rPr>
        <w:t xml:space="preserve"> со штрафом </w:t>
      </w:r>
      <w:r>
        <w:rPr>
          <w:sz w:val="24"/>
          <w:szCs w:val="24"/>
        </w:rPr>
        <w:t>фиксируются в модуле «</w:t>
      </w:r>
      <w:r w:rsidRPr="00BD0FBB">
        <w:rPr>
          <w:sz w:val="24"/>
          <w:szCs w:val="24"/>
        </w:rPr>
        <w:t>Проверки подрядных организаций</w:t>
      </w:r>
      <w:r>
        <w:rPr>
          <w:sz w:val="24"/>
          <w:szCs w:val="24"/>
        </w:rPr>
        <w:t xml:space="preserve">» в случае, </w:t>
      </w:r>
      <w:r w:rsidR="00930881" w:rsidRPr="004F498F">
        <w:rPr>
          <w:sz w:val="24"/>
          <w:szCs w:val="24"/>
        </w:rPr>
        <w:t xml:space="preserve">если </w:t>
      </w:r>
      <w:r>
        <w:rPr>
          <w:sz w:val="24"/>
          <w:szCs w:val="24"/>
        </w:rPr>
        <w:t xml:space="preserve">за выявленное нарушение штрафная санкция </w:t>
      </w:r>
      <w:r w:rsidR="00930881" w:rsidRPr="004F498F">
        <w:rPr>
          <w:sz w:val="24"/>
          <w:szCs w:val="24"/>
        </w:rPr>
        <w:t>предусмотрен</w:t>
      </w:r>
      <w:r>
        <w:rPr>
          <w:sz w:val="24"/>
          <w:szCs w:val="24"/>
        </w:rPr>
        <w:t xml:space="preserve">а в </w:t>
      </w:r>
      <w:r w:rsidR="00930881" w:rsidRPr="004F498F">
        <w:rPr>
          <w:sz w:val="24"/>
          <w:szCs w:val="24"/>
        </w:rPr>
        <w:t>подписанн</w:t>
      </w:r>
      <w:r>
        <w:rPr>
          <w:sz w:val="24"/>
          <w:szCs w:val="24"/>
        </w:rPr>
        <w:t>ом</w:t>
      </w:r>
      <w:r w:rsidR="00930881" w:rsidRPr="004F498F">
        <w:rPr>
          <w:sz w:val="24"/>
          <w:szCs w:val="24"/>
        </w:rPr>
        <w:t xml:space="preserve"> договор</w:t>
      </w:r>
      <w:r>
        <w:rPr>
          <w:sz w:val="24"/>
          <w:szCs w:val="24"/>
        </w:rPr>
        <w:t>е</w:t>
      </w:r>
      <w:r w:rsidR="00930881" w:rsidRPr="004F498F">
        <w:rPr>
          <w:sz w:val="24"/>
          <w:szCs w:val="24"/>
        </w:rPr>
        <w:t xml:space="preserve"> подряда</w:t>
      </w:r>
      <w:r>
        <w:rPr>
          <w:sz w:val="24"/>
          <w:szCs w:val="24"/>
        </w:rPr>
        <w:t xml:space="preserve"> </w:t>
      </w:r>
      <w:r w:rsidRPr="00A32307">
        <w:rPr>
          <w:sz w:val="24"/>
          <w:szCs w:val="24"/>
        </w:rPr>
        <w:t>(</w:t>
      </w:r>
      <w:r>
        <w:rPr>
          <w:sz w:val="24"/>
          <w:szCs w:val="24"/>
        </w:rPr>
        <w:t>гарантийном письме, соглашении)</w:t>
      </w:r>
      <w:r w:rsidR="00930881" w:rsidRPr="004F498F">
        <w:rPr>
          <w:sz w:val="24"/>
          <w:szCs w:val="24"/>
        </w:rPr>
        <w:t xml:space="preserve"> с двух сторон</w:t>
      </w:r>
      <w:r>
        <w:rPr>
          <w:sz w:val="24"/>
          <w:szCs w:val="24"/>
        </w:rPr>
        <w:t>.</w:t>
      </w:r>
    </w:p>
    <w:p w14:paraId="0F70A282" w14:textId="77777777" w:rsidR="00930881" w:rsidRDefault="00930881" w:rsidP="004F498F">
      <w:pPr>
        <w:pStyle w:val="Main13"/>
        <w:tabs>
          <w:tab w:val="left" w:pos="1134"/>
        </w:tabs>
        <w:spacing w:before="0" w:line="240" w:lineRule="auto"/>
        <w:ind w:left="851" w:firstLine="0"/>
        <w:rPr>
          <w:sz w:val="24"/>
          <w:szCs w:val="24"/>
        </w:rPr>
      </w:pPr>
    </w:p>
    <w:p w14:paraId="23F8B6CD" w14:textId="77777777" w:rsidR="00762B51" w:rsidRDefault="00762B51" w:rsidP="00762B51">
      <w:pPr>
        <w:pStyle w:val="1"/>
        <w:numPr>
          <w:ilvl w:val="0"/>
          <w:numId w:val="0"/>
        </w:numPr>
        <w:spacing w:before="120"/>
        <w:rPr>
          <w:color w:val="191561"/>
        </w:rPr>
      </w:pPr>
      <w:bookmarkStart w:id="60" w:name="_Toc533664704"/>
      <w:bookmarkStart w:id="61" w:name="_Toc182909193"/>
      <w:r>
        <w:rPr>
          <w:color w:val="191561"/>
        </w:rPr>
        <w:t>4</w:t>
      </w:r>
      <w:r w:rsidRPr="000E24AA">
        <w:rPr>
          <w:color w:val="191561"/>
        </w:rPr>
        <w:t xml:space="preserve">. </w:t>
      </w:r>
      <w:r>
        <w:rPr>
          <w:color w:val="191561"/>
        </w:rPr>
        <w:t>Контроль версий</w:t>
      </w:r>
      <w:bookmarkEnd w:id="60"/>
      <w:bookmarkEnd w:id="61"/>
    </w:p>
    <w:tbl>
      <w:tblPr>
        <w:tblStyle w:val="afb"/>
        <w:tblW w:w="10122" w:type="dxa"/>
        <w:tblLook w:val="01E0" w:firstRow="1" w:lastRow="1" w:firstColumn="1" w:lastColumn="1" w:noHBand="0" w:noVBand="0"/>
      </w:tblPr>
      <w:tblGrid>
        <w:gridCol w:w="1115"/>
        <w:gridCol w:w="1494"/>
        <w:gridCol w:w="2268"/>
        <w:gridCol w:w="1984"/>
        <w:gridCol w:w="3261"/>
      </w:tblGrid>
      <w:tr w:rsidR="00762B51" w:rsidRPr="000B54AF" w14:paraId="5B87BA66" w14:textId="77777777" w:rsidTr="00762B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115" w:type="dxa"/>
          </w:tcPr>
          <w:p w14:paraId="17898E86" w14:textId="77777777" w:rsidR="00762B51" w:rsidRPr="000B54AF" w:rsidRDefault="00762B51" w:rsidP="00762B51">
            <w:pPr>
              <w:pStyle w:val="afe"/>
            </w:pPr>
            <w:r w:rsidRPr="000B54AF">
              <w:t xml:space="preserve">Номер </w:t>
            </w:r>
            <w:r>
              <w:t>версий</w:t>
            </w:r>
          </w:p>
        </w:tc>
        <w:tc>
          <w:tcPr>
            <w:tcW w:w="1494" w:type="dxa"/>
          </w:tcPr>
          <w:p w14:paraId="132D5910" w14:textId="77777777" w:rsidR="00762B51" w:rsidRPr="000B54AF" w:rsidRDefault="00762B51" w:rsidP="00762B51">
            <w:pPr>
              <w:pStyle w:val="afe"/>
            </w:pPr>
            <w:r w:rsidRPr="000B54AF">
              <w:t xml:space="preserve">Дата </w:t>
            </w:r>
            <w:r>
              <w:t>утверждения</w:t>
            </w:r>
          </w:p>
        </w:tc>
        <w:tc>
          <w:tcPr>
            <w:tcW w:w="2268" w:type="dxa"/>
          </w:tcPr>
          <w:p w14:paraId="4DBE7EFF" w14:textId="77777777" w:rsidR="00762B51" w:rsidRDefault="00762B51" w:rsidP="00762B51">
            <w:pPr>
              <w:pStyle w:val="afe"/>
            </w:pPr>
            <w:r w:rsidRPr="000B54AF">
              <w:t>Должность Ответственного</w:t>
            </w:r>
          </w:p>
          <w:p w14:paraId="201AE1B8" w14:textId="77777777" w:rsidR="00762B51" w:rsidRPr="000B54AF" w:rsidRDefault="00762B51" w:rsidP="00762B51">
            <w:pPr>
              <w:pStyle w:val="afe"/>
            </w:pPr>
            <w:r w:rsidRPr="000B54AF">
              <w:t>за разработку</w:t>
            </w:r>
          </w:p>
        </w:tc>
        <w:tc>
          <w:tcPr>
            <w:tcW w:w="1984" w:type="dxa"/>
          </w:tcPr>
          <w:p w14:paraId="42520498" w14:textId="77777777" w:rsidR="00762B51" w:rsidRPr="000B54AF" w:rsidRDefault="00762B51" w:rsidP="00762B51">
            <w:pPr>
              <w:pStyle w:val="afe"/>
            </w:pPr>
            <w:r w:rsidRPr="000B54AF">
              <w:t>Ф</w:t>
            </w:r>
            <w:r>
              <w:t xml:space="preserve">амилия </w:t>
            </w:r>
            <w:r w:rsidRPr="000B54AF">
              <w:t>И</w:t>
            </w:r>
            <w:r>
              <w:t>.</w:t>
            </w:r>
            <w:r w:rsidRPr="000B54AF">
              <w:t>О</w:t>
            </w:r>
            <w:r>
              <w:t>.</w:t>
            </w:r>
            <w:r w:rsidRPr="000B54AF">
              <w:t xml:space="preserve"> Ответственного за разработку</w:t>
            </w:r>
          </w:p>
        </w:tc>
        <w:tc>
          <w:tcPr>
            <w:tcW w:w="3261" w:type="dxa"/>
          </w:tcPr>
          <w:p w14:paraId="5F871043" w14:textId="77777777" w:rsidR="00762B51" w:rsidRPr="000B54AF" w:rsidRDefault="00762B51" w:rsidP="00762B51">
            <w:pPr>
              <w:pStyle w:val="afe"/>
            </w:pPr>
            <w:r w:rsidRPr="000B54AF">
              <w:t>Краткое описание изменений документа</w:t>
            </w:r>
          </w:p>
        </w:tc>
      </w:tr>
      <w:tr w:rsidR="000F54BE" w:rsidRPr="000B54AF" w14:paraId="4EBB6A9C" w14:textId="77777777" w:rsidTr="004F498F">
        <w:tc>
          <w:tcPr>
            <w:tcW w:w="1115" w:type="dxa"/>
          </w:tcPr>
          <w:p w14:paraId="0106AFA7" w14:textId="77777777" w:rsidR="000F54BE" w:rsidRPr="000B54AF" w:rsidRDefault="000F54BE" w:rsidP="000F54BE">
            <w:pPr>
              <w:pStyle w:val="afd"/>
              <w:rPr>
                <w:lang w:eastAsia="ru-RU"/>
              </w:rPr>
            </w:pPr>
            <w:r>
              <w:rPr>
                <w:lang w:eastAsia="ru-RU"/>
              </w:rPr>
              <w:t>1</w:t>
            </w:r>
          </w:p>
        </w:tc>
        <w:tc>
          <w:tcPr>
            <w:tcW w:w="1494" w:type="dxa"/>
          </w:tcPr>
          <w:p w14:paraId="788D4FEA" w14:textId="494544EB" w:rsidR="000F54BE" w:rsidRPr="000B54AF" w:rsidRDefault="000F54BE" w:rsidP="000F54BE">
            <w:pPr>
              <w:pStyle w:val="afc"/>
              <w:rPr>
                <w:lang w:eastAsia="ru-RU"/>
              </w:rPr>
            </w:pPr>
          </w:p>
        </w:tc>
        <w:tc>
          <w:tcPr>
            <w:tcW w:w="2268" w:type="dxa"/>
            <w:vAlign w:val="top"/>
          </w:tcPr>
          <w:p w14:paraId="2B13CF0F" w14:textId="77777777" w:rsidR="000F54BE" w:rsidRPr="004F498F" w:rsidRDefault="000F54BE" w:rsidP="000F54BE">
            <w:pPr>
              <w:pStyle w:val="afc"/>
              <w:rPr>
                <w:spacing w:val="29"/>
                <w:w w:val="99"/>
                <w:sz w:val="24"/>
                <w:szCs w:val="24"/>
              </w:rPr>
            </w:pPr>
            <w:r w:rsidRPr="004F498F">
              <w:rPr>
                <w:spacing w:val="-1"/>
                <w:sz w:val="24"/>
                <w:szCs w:val="24"/>
              </w:rPr>
              <w:t>Руководитель</w:t>
            </w:r>
            <w:r w:rsidRPr="004F498F">
              <w:rPr>
                <w:spacing w:val="29"/>
                <w:w w:val="99"/>
                <w:sz w:val="24"/>
                <w:szCs w:val="24"/>
              </w:rPr>
              <w:t xml:space="preserve"> </w:t>
            </w:r>
          </w:p>
          <w:p w14:paraId="603FB154" w14:textId="5F8E54F4" w:rsidR="000F54BE" w:rsidRPr="004F498F" w:rsidRDefault="00050477" w:rsidP="000F54BE">
            <w:pPr>
              <w:pStyle w:val="afc"/>
              <w:rPr>
                <w:sz w:val="24"/>
                <w:szCs w:val="24"/>
                <w:lang w:eastAsia="ru-RU"/>
              </w:rPr>
            </w:pPr>
            <w:r>
              <w:rPr>
                <w:spacing w:val="-1"/>
                <w:sz w:val="24"/>
                <w:szCs w:val="24"/>
              </w:rPr>
              <w:t>отдела развития ОТ и ПБ Дирекции ПБ</w:t>
            </w:r>
          </w:p>
        </w:tc>
        <w:tc>
          <w:tcPr>
            <w:tcW w:w="1984" w:type="dxa"/>
            <w:vAlign w:val="top"/>
          </w:tcPr>
          <w:p w14:paraId="106E2746" w14:textId="77777777" w:rsidR="000F54BE" w:rsidRPr="004F498F" w:rsidRDefault="000F54BE" w:rsidP="000F54BE">
            <w:pPr>
              <w:pStyle w:val="TableParagraph"/>
              <w:spacing w:before="1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14:paraId="0682C97F" w14:textId="725E0315" w:rsidR="000F54BE" w:rsidRPr="004F498F" w:rsidRDefault="00050477" w:rsidP="000F54BE">
            <w:pPr>
              <w:pStyle w:val="afc"/>
              <w:rPr>
                <w:sz w:val="24"/>
                <w:szCs w:val="24"/>
                <w:lang w:eastAsia="ru-RU"/>
              </w:rPr>
            </w:pPr>
            <w:r>
              <w:rPr>
                <w:spacing w:val="-1"/>
                <w:sz w:val="24"/>
                <w:szCs w:val="24"/>
              </w:rPr>
              <w:t xml:space="preserve">Фомина Е.В. </w:t>
            </w:r>
          </w:p>
        </w:tc>
        <w:tc>
          <w:tcPr>
            <w:tcW w:w="3261" w:type="dxa"/>
            <w:vAlign w:val="top"/>
          </w:tcPr>
          <w:p w14:paraId="2CB4E7F4" w14:textId="77777777" w:rsidR="004E05F7" w:rsidRDefault="004E05F7" w:rsidP="000F54BE">
            <w:pPr>
              <w:pStyle w:val="afc"/>
              <w:rPr>
                <w:rFonts w:eastAsia="Times New Roman" w:cs="Times New Roman"/>
                <w:sz w:val="24"/>
                <w:szCs w:val="24"/>
              </w:rPr>
            </w:pPr>
          </w:p>
          <w:p w14:paraId="6278C8C7" w14:textId="3F73FA3B" w:rsidR="000F54BE" w:rsidRPr="004F498F" w:rsidRDefault="004E05F7" w:rsidP="000F54BE">
            <w:pPr>
              <w:pStyle w:val="afc"/>
              <w:rPr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</w:rPr>
              <w:t>Вводится впервые</w:t>
            </w:r>
            <w:r w:rsidR="000F54BE" w:rsidRPr="004F498F">
              <w:rPr>
                <w:rFonts w:eastAsia="Times New Roman" w:cs="Times New Roman"/>
                <w:sz w:val="24"/>
                <w:szCs w:val="24"/>
              </w:rPr>
              <w:t xml:space="preserve"> </w:t>
            </w:r>
          </w:p>
        </w:tc>
      </w:tr>
    </w:tbl>
    <w:p w14:paraId="17A33734" w14:textId="77777777" w:rsidR="00762B51" w:rsidRPr="00581887" w:rsidRDefault="00762B51" w:rsidP="00762B51">
      <w:pPr>
        <w:widowControl/>
        <w:overflowPunct/>
        <w:autoSpaceDE/>
        <w:autoSpaceDN/>
        <w:adjustRightInd/>
        <w:spacing w:before="0"/>
        <w:ind w:left="709" w:hanging="709"/>
        <w:rPr>
          <w:snapToGrid w:val="0"/>
          <w:kern w:val="26"/>
          <w:szCs w:val="24"/>
          <w:lang w:eastAsia="en-US"/>
        </w:rPr>
      </w:pPr>
    </w:p>
    <w:p w14:paraId="6B898906" w14:textId="2202B27F" w:rsidR="00514F70" w:rsidRDefault="00514F70">
      <w:pPr>
        <w:widowControl/>
        <w:overflowPunct/>
        <w:autoSpaceDE/>
        <w:autoSpaceDN/>
        <w:adjustRightInd/>
        <w:spacing w:before="0" w:after="200" w:line="276" w:lineRule="auto"/>
        <w:jc w:val="left"/>
        <w:rPr>
          <w:b/>
          <w:bCs/>
          <w:sz w:val="26"/>
          <w:szCs w:val="24"/>
        </w:rPr>
      </w:pPr>
      <w:r>
        <w:rPr>
          <w:b/>
          <w:bCs/>
          <w:szCs w:val="24"/>
        </w:rPr>
        <w:br w:type="page"/>
      </w:r>
    </w:p>
    <w:p w14:paraId="706306A4" w14:textId="77777777" w:rsidR="00514F70" w:rsidRDefault="00514F70" w:rsidP="00581887">
      <w:pPr>
        <w:pStyle w:val="13"/>
        <w:numPr>
          <w:ilvl w:val="0"/>
          <w:numId w:val="0"/>
        </w:numPr>
        <w:tabs>
          <w:tab w:val="clear" w:pos="1276"/>
          <w:tab w:val="left" w:pos="-1134"/>
          <w:tab w:val="left" w:pos="-709"/>
        </w:tabs>
        <w:ind w:firstLine="357"/>
        <w:rPr>
          <w:b/>
          <w:bCs/>
          <w:sz w:val="24"/>
          <w:szCs w:val="24"/>
        </w:rPr>
      </w:pPr>
    </w:p>
    <w:p w14:paraId="2D027A00" w14:textId="1BA932CB" w:rsidR="009B0CBC" w:rsidRPr="00A059AE" w:rsidRDefault="00762B51" w:rsidP="004E05F7">
      <w:pPr>
        <w:widowControl/>
        <w:overflowPunct/>
        <w:autoSpaceDE/>
        <w:autoSpaceDN/>
        <w:adjustRightInd/>
        <w:spacing w:before="0" w:after="200" w:line="276" w:lineRule="auto"/>
        <w:jc w:val="left"/>
        <w:rPr>
          <w:szCs w:val="24"/>
        </w:rPr>
      </w:pPr>
      <w:bookmarkStart w:id="62" w:name="_Toc533664706"/>
      <w:bookmarkStart w:id="63" w:name="_Toc182909194"/>
      <w:r w:rsidRPr="004F498F">
        <w:rPr>
          <w:color w:val="191561"/>
          <w:sz w:val="28"/>
          <w:szCs w:val="28"/>
        </w:rPr>
        <w:t xml:space="preserve">Приложение 1 – </w:t>
      </w:r>
      <w:r w:rsidR="009B0CBC" w:rsidRPr="004F498F">
        <w:rPr>
          <w:color w:val="191561"/>
          <w:sz w:val="28"/>
          <w:szCs w:val="28"/>
        </w:rPr>
        <w:t xml:space="preserve">Руководство пользователя </w:t>
      </w:r>
      <w:r w:rsidR="009B0CBC">
        <w:rPr>
          <w:color w:val="191561"/>
          <w:sz w:val="28"/>
          <w:szCs w:val="28"/>
        </w:rPr>
        <w:t xml:space="preserve">ИСУОТПБ </w:t>
      </w:r>
      <w:r w:rsidR="009B0CBC" w:rsidRPr="004F498F">
        <w:rPr>
          <w:color w:val="191561"/>
          <w:sz w:val="28"/>
          <w:szCs w:val="28"/>
        </w:rPr>
        <w:t>АО «ОХК «УРАЛХИМ»</w:t>
      </w:r>
      <w:bookmarkEnd w:id="49"/>
      <w:bookmarkEnd w:id="62"/>
      <w:bookmarkEnd w:id="63"/>
    </w:p>
    <w:bookmarkStart w:id="64" w:name="_Toc182909195"/>
    <w:bookmarkEnd w:id="64"/>
    <w:p w14:paraId="3B069095" w14:textId="299B8D27" w:rsidR="00AB0214" w:rsidRDefault="00ED5976" w:rsidP="00ED5976">
      <w:pPr>
        <w:jc w:val="center"/>
      </w:pPr>
      <w:r>
        <w:object w:dxaOrig="1504" w:dyaOrig="982" w14:anchorId="4F82D7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.1pt;height:48.9pt" o:ole="">
            <v:imagedata r:id="rId14" o:title=""/>
          </v:shape>
          <o:OLEObject Type="Embed" ProgID="AcroExch.Document.DC" ShapeID="_x0000_i1025" DrawAspect="Icon" ObjectID="_1835255108" r:id="rId15"/>
        </w:object>
      </w:r>
    </w:p>
    <w:p w14:paraId="0D098841" w14:textId="77777777" w:rsidR="005E4DB3" w:rsidRDefault="005E4DB3" w:rsidP="004F498F">
      <w:pPr>
        <w:pStyle w:val="2"/>
        <w:numPr>
          <w:ilvl w:val="0"/>
          <w:numId w:val="0"/>
        </w:numPr>
        <w:ind w:left="568"/>
        <w:jc w:val="center"/>
      </w:pPr>
    </w:p>
    <w:p w14:paraId="2AA3B207" w14:textId="3A21584B" w:rsidR="009B0CBC" w:rsidRDefault="009B0CBC" w:rsidP="00AB0214"/>
    <w:p w14:paraId="2C44FB28" w14:textId="312EA5E1" w:rsidR="003B0E56" w:rsidRDefault="003B0E56">
      <w:pPr>
        <w:widowControl/>
        <w:overflowPunct/>
        <w:autoSpaceDE/>
        <w:autoSpaceDN/>
        <w:adjustRightInd/>
        <w:spacing w:before="0" w:after="200" w:line="276" w:lineRule="auto"/>
        <w:jc w:val="left"/>
      </w:pPr>
      <w:r>
        <w:br w:type="page"/>
      </w:r>
    </w:p>
    <w:p w14:paraId="290F103F" w14:textId="231B67AC" w:rsidR="00FB50FD" w:rsidRPr="004F498F" w:rsidRDefault="00FB50FD" w:rsidP="004F498F">
      <w:pPr>
        <w:pStyle w:val="2"/>
        <w:numPr>
          <w:ilvl w:val="0"/>
          <w:numId w:val="0"/>
        </w:numPr>
        <w:ind w:left="142"/>
        <w:rPr>
          <w:b w:val="0"/>
          <w:color w:val="191561"/>
          <w:sz w:val="28"/>
          <w:szCs w:val="28"/>
        </w:rPr>
      </w:pPr>
      <w:bookmarkStart w:id="65" w:name="_Toc182909196"/>
      <w:r w:rsidRPr="004F498F">
        <w:rPr>
          <w:b w:val="0"/>
          <w:color w:val="191561"/>
          <w:sz w:val="28"/>
          <w:szCs w:val="28"/>
        </w:rPr>
        <w:lastRenderedPageBreak/>
        <w:t xml:space="preserve">Приложение 2 – </w:t>
      </w:r>
      <w:r w:rsidR="009B0CBC" w:rsidRPr="004F498F">
        <w:rPr>
          <w:b w:val="0"/>
          <w:color w:val="191561"/>
          <w:sz w:val="28"/>
          <w:szCs w:val="28"/>
        </w:rPr>
        <w:t>Руководство пользователя ЛК Подрядчика АО «ОХК «УРАЛХИМ»</w:t>
      </w:r>
      <w:bookmarkEnd w:id="65"/>
    </w:p>
    <w:p w14:paraId="6535B2C3" w14:textId="6D9C2650" w:rsidR="00B70A56" w:rsidRDefault="00ED5976" w:rsidP="00ED5976">
      <w:pPr>
        <w:jc w:val="center"/>
      </w:pPr>
      <w:r>
        <w:object w:dxaOrig="1504" w:dyaOrig="982" w14:anchorId="1A76AC19">
          <v:shape id="_x0000_i1026" type="#_x0000_t75" style="width:75.1pt;height:48.9pt" o:ole="">
            <v:imagedata r:id="rId16" o:title=""/>
          </v:shape>
          <o:OLEObject Type="Embed" ProgID="AcroExch.Document.DC" ShapeID="_x0000_i1026" DrawAspect="Icon" ObjectID="_1835255109" r:id="rId17"/>
        </w:object>
      </w:r>
      <w:r w:rsidR="00B70A56">
        <w:br w:type="page"/>
      </w:r>
    </w:p>
    <w:p w14:paraId="2E6B080B" w14:textId="60422114" w:rsidR="00B70A56" w:rsidRPr="004F498F" w:rsidRDefault="00B70A56" w:rsidP="00B70A56">
      <w:pPr>
        <w:pStyle w:val="2"/>
        <w:numPr>
          <w:ilvl w:val="0"/>
          <w:numId w:val="0"/>
        </w:numPr>
        <w:ind w:left="142"/>
        <w:rPr>
          <w:b w:val="0"/>
          <w:color w:val="191561"/>
          <w:sz w:val="28"/>
          <w:szCs w:val="28"/>
        </w:rPr>
      </w:pPr>
      <w:r w:rsidRPr="004F498F">
        <w:rPr>
          <w:b w:val="0"/>
          <w:color w:val="191561"/>
          <w:sz w:val="28"/>
          <w:szCs w:val="28"/>
        </w:rPr>
        <w:lastRenderedPageBreak/>
        <w:t xml:space="preserve">Приложение </w:t>
      </w:r>
      <w:r>
        <w:rPr>
          <w:b w:val="0"/>
          <w:color w:val="191561"/>
          <w:sz w:val="28"/>
          <w:szCs w:val="28"/>
        </w:rPr>
        <w:t>3</w:t>
      </w:r>
      <w:r w:rsidRPr="004F498F">
        <w:rPr>
          <w:b w:val="0"/>
          <w:color w:val="191561"/>
          <w:sz w:val="28"/>
          <w:szCs w:val="28"/>
        </w:rPr>
        <w:t xml:space="preserve"> – </w:t>
      </w:r>
      <w:r>
        <w:rPr>
          <w:b w:val="0"/>
          <w:color w:val="191561"/>
          <w:sz w:val="28"/>
          <w:szCs w:val="28"/>
        </w:rPr>
        <w:t>Образец для подачи заявки в ЛК</w:t>
      </w:r>
    </w:p>
    <w:p w14:paraId="230FC0FA" w14:textId="77777777" w:rsidR="00B70A56" w:rsidRDefault="00B70A56" w:rsidP="004F498F">
      <w:pPr>
        <w:shd w:val="clear" w:color="auto" w:fill="FFFFFF" w:themeFill="background1"/>
        <w:ind w:firstLine="284"/>
        <w:jc w:val="center"/>
        <w:rPr>
          <w:b/>
        </w:rPr>
      </w:pPr>
    </w:p>
    <w:p w14:paraId="32E27687" w14:textId="36C5631B" w:rsidR="00156741" w:rsidRPr="0052106C" w:rsidRDefault="00ED5976" w:rsidP="00ED5976">
      <w:pPr>
        <w:jc w:val="center"/>
      </w:pPr>
      <w:r>
        <w:object w:dxaOrig="1596" w:dyaOrig="1033" w14:anchorId="0E455CC3">
          <v:shape id="_x0000_i1027" type="#_x0000_t75" style="width:80.1pt;height:51.2pt" o:ole="">
            <v:imagedata r:id="rId18" o:title=""/>
          </v:shape>
          <o:OLEObject Type="Embed" ProgID="Excel.Sheet.12" ShapeID="_x0000_i1027" DrawAspect="Icon" ObjectID="_1835255110" r:id="rId19"/>
        </w:object>
      </w:r>
    </w:p>
    <w:sectPr w:rsidR="00156741" w:rsidRPr="0052106C" w:rsidSect="000E5D7D">
      <w:headerReference w:type="default" r:id="rId20"/>
      <w:footerReference w:type="default" r:id="rId21"/>
      <w:pgSz w:w="11906" w:h="16838"/>
      <w:pgMar w:top="1134" w:right="566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E85BD5" w14:textId="77777777" w:rsidR="00106163" w:rsidRDefault="00106163" w:rsidP="00441894">
      <w:pPr>
        <w:spacing w:before="0"/>
      </w:pPr>
      <w:r>
        <w:separator/>
      </w:r>
    </w:p>
  </w:endnote>
  <w:endnote w:type="continuationSeparator" w:id="0">
    <w:p w14:paraId="082DCAFB" w14:textId="77777777" w:rsidR="00106163" w:rsidRDefault="00106163" w:rsidP="00441894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egoe UI Semibold">
    <w:panose1 w:val="020B0702040204020203"/>
    <w:charset w:val="CC"/>
    <w:family w:val="swiss"/>
    <w:pitch w:val="variable"/>
    <w:sig w:usb0="E4002EFF" w:usb1="C000E47F" w:usb2="00000009" w:usb3="00000000" w:csb0="000001FF" w:csb1="00000000"/>
  </w:font>
  <w:font w:name="Times New Roman Полужирный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4764331"/>
      <w:docPartObj>
        <w:docPartGallery w:val="Page Numbers (Bottom of Page)"/>
        <w:docPartUnique/>
      </w:docPartObj>
    </w:sdtPr>
    <w:sdtEndPr/>
    <w:sdtContent>
      <w:p w14:paraId="20226D77" w14:textId="2F401C49" w:rsidR="00CB3330" w:rsidRDefault="00CB3330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907D3">
          <w:rPr>
            <w:noProof/>
          </w:rPr>
          <w:t>3</w:t>
        </w:r>
        <w:r>
          <w:fldChar w:fldCharType="end"/>
        </w:r>
      </w:p>
    </w:sdtContent>
  </w:sdt>
  <w:p w14:paraId="63CE21B4" w14:textId="77777777" w:rsidR="00CB3330" w:rsidRPr="00F3571C" w:rsidRDefault="00CB3330" w:rsidP="00F3571C">
    <w:pPr>
      <w:pStyle w:val="a5"/>
      <w:jc w:val="left"/>
      <w:rPr>
        <w:szCs w:val="2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AA4FE" w14:textId="77777777" w:rsidR="00CB3330" w:rsidRDefault="00CB3330" w:rsidP="00DD5933">
    <w:pPr>
      <w:pStyle w:val="af9"/>
      <w:spacing w:after="120"/>
    </w:pPr>
    <w:r>
      <w:rPr>
        <w:noProof/>
        <w:lang w:eastAsia="ru-RU"/>
      </w:rPr>
      <w:drawing>
        <wp:inline distT="0" distB="0" distL="0" distR="0" wp14:anchorId="5A8A185C" wp14:editId="7ED56FCA">
          <wp:extent cx="1463043" cy="170688"/>
          <wp:effectExtent l="0" t="0" r="3810" b="1270"/>
          <wp:docPr id="4" name="Рисунок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УРАЛХИМ_logo_482px_300dpi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3043" cy="17068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7B84C37" w14:textId="77777777" w:rsidR="00CB3330" w:rsidRDefault="00CB3330" w:rsidP="00DD5933">
    <w:pPr>
      <w:pStyle w:val="af9"/>
    </w:pPr>
    <w:r>
      <w:t>АО «ОХК «УРАЛХИМ»</w:t>
    </w:r>
  </w:p>
  <w:p w14:paraId="14508657" w14:textId="5514ABA8" w:rsidR="00CB3330" w:rsidRDefault="00CB3330" w:rsidP="00DD5933">
    <w:pPr>
      <w:pStyle w:val="af9"/>
    </w:pPr>
    <w:r>
      <w:t>20</w:t>
    </w:r>
    <w:r w:rsidR="00FB6A52">
      <w:t>2</w:t>
    </w:r>
    <w:r w:rsidR="00050477">
      <w:t>6</w:t>
    </w:r>
  </w:p>
  <w:p w14:paraId="703E7F76" w14:textId="77777777" w:rsidR="00CB3330" w:rsidRPr="00F3571C" w:rsidRDefault="00CB3330" w:rsidP="00DD5933">
    <w:pPr>
      <w:pStyle w:val="a5"/>
      <w:jc w:val="left"/>
      <w:rPr>
        <w:szCs w:val="24"/>
      </w:rPr>
    </w:pPr>
  </w:p>
  <w:p w14:paraId="28ACB320" w14:textId="77777777" w:rsidR="00CB3330" w:rsidRDefault="00CB3330">
    <w:pPr>
      <w:pStyle w:val="aa"/>
      <w:jc w:val="right"/>
    </w:pPr>
  </w:p>
  <w:p w14:paraId="0460A3C7" w14:textId="77777777" w:rsidR="00CB3330" w:rsidRDefault="00CB3330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23660D" w14:textId="77777777" w:rsidR="00CB3330" w:rsidRDefault="00CB3330" w:rsidP="00DD5933">
    <w:pPr>
      <w:pStyle w:val="aa"/>
      <w:jc w:val="right"/>
    </w:pPr>
  </w:p>
  <w:p w14:paraId="0B0EB207" w14:textId="77777777" w:rsidR="00CB3330" w:rsidRDefault="00CB3330">
    <w:pPr>
      <w:pStyle w:val="aa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00646770"/>
      <w:docPartObj>
        <w:docPartGallery w:val="Page Numbers (Bottom of Page)"/>
        <w:docPartUnique/>
      </w:docPartObj>
    </w:sdtPr>
    <w:sdtEndPr/>
    <w:sdtContent>
      <w:p w14:paraId="397D8BA2" w14:textId="5FC07E65" w:rsidR="00CB3330" w:rsidRDefault="00CB3330">
        <w:pPr>
          <w:pStyle w:val="aa"/>
          <w:jc w:val="right"/>
        </w:pPr>
        <w:r w:rsidRPr="00690974">
          <w:fldChar w:fldCharType="begin"/>
        </w:r>
        <w:r w:rsidRPr="00690974">
          <w:instrText>PAGE   \* MERGEFORMAT</w:instrText>
        </w:r>
        <w:r w:rsidRPr="00690974">
          <w:fldChar w:fldCharType="separate"/>
        </w:r>
        <w:r w:rsidR="001907D3">
          <w:rPr>
            <w:noProof/>
          </w:rPr>
          <w:t>29</w:t>
        </w:r>
        <w:r w:rsidRPr="00690974">
          <w:fldChar w:fldCharType="end"/>
        </w:r>
        <w:r>
          <w:t xml:space="preserve"> </w:t>
        </w:r>
      </w:p>
    </w:sdtContent>
  </w:sdt>
  <w:p w14:paraId="2062A7EF" w14:textId="77777777" w:rsidR="00CB3330" w:rsidRPr="00F3571C" w:rsidRDefault="00CB3330" w:rsidP="00F3571C">
    <w:pPr>
      <w:pStyle w:val="a5"/>
      <w:jc w:val="left"/>
      <w:rPr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84EA13" w14:textId="77777777" w:rsidR="00106163" w:rsidRDefault="00106163" w:rsidP="00441894">
      <w:pPr>
        <w:spacing w:before="0"/>
      </w:pPr>
      <w:r>
        <w:separator/>
      </w:r>
    </w:p>
  </w:footnote>
  <w:footnote w:type="continuationSeparator" w:id="0">
    <w:p w14:paraId="30DF6944" w14:textId="77777777" w:rsidR="00106163" w:rsidRDefault="00106163" w:rsidP="00441894">
      <w:pPr>
        <w:spacing w:before="0"/>
      </w:pPr>
      <w:r>
        <w:continuationSeparator/>
      </w:r>
    </w:p>
  </w:footnote>
  <w:footnote w:id="1">
    <w:p w14:paraId="22835863" w14:textId="77777777" w:rsidR="00A96483" w:rsidRDefault="00A96483" w:rsidP="00A96483">
      <w:pPr>
        <w:pStyle w:val="aff"/>
      </w:pPr>
      <w:r>
        <w:rPr>
          <w:rStyle w:val="af0"/>
        </w:rPr>
        <w:footnoteRef/>
      </w:r>
      <w:r>
        <w:t xml:space="preserve"> </w:t>
      </w:r>
      <w:r w:rsidRPr="00A66E72">
        <w:rPr>
          <w:rStyle w:val="aff4"/>
        </w:rPr>
        <w:t xml:space="preserve">Используемый в </w:t>
      </w:r>
      <w:r>
        <w:rPr>
          <w:rStyle w:val="aff4"/>
        </w:rPr>
        <w:t xml:space="preserve">настоящем </w:t>
      </w:r>
      <w:r w:rsidRPr="00A66E72">
        <w:rPr>
          <w:rStyle w:val="aff4"/>
        </w:rPr>
        <w:t>Положени</w:t>
      </w:r>
      <w:r>
        <w:rPr>
          <w:rStyle w:val="aff4"/>
        </w:rPr>
        <w:t>и</w:t>
      </w:r>
      <w:r w:rsidRPr="00A66E72">
        <w:rPr>
          <w:rStyle w:val="aff4"/>
        </w:rPr>
        <w:t xml:space="preserve"> термин «</w:t>
      </w:r>
      <w:r>
        <w:rPr>
          <w:rStyle w:val="aff4"/>
        </w:rPr>
        <w:t>Группа «УРАЛХИМ</w:t>
      </w:r>
      <w:r w:rsidRPr="00A66E72">
        <w:rPr>
          <w:rStyle w:val="aff4"/>
        </w:rPr>
        <w:t>» применяется исключительно для целей Положения и не может рассматриваться в соответствии с аналогичными понятиями, установленными действующим законодательством.</w:t>
      </w:r>
    </w:p>
  </w:footnote>
  <w:footnote w:id="2">
    <w:p w14:paraId="23E299A5" w14:textId="77777777" w:rsidR="00A96483" w:rsidRDefault="00A96483" w:rsidP="00A96483">
      <w:pPr>
        <w:pStyle w:val="aff"/>
      </w:pPr>
      <w:r>
        <w:rPr>
          <w:rStyle w:val="af0"/>
        </w:rPr>
        <w:footnoteRef/>
      </w:r>
      <w:r>
        <w:t xml:space="preserve"> </w:t>
      </w:r>
      <w:r w:rsidRPr="00A66E72">
        <w:rPr>
          <w:rStyle w:val="aff4"/>
        </w:rPr>
        <w:t xml:space="preserve">Используемый в </w:t>
      </w:r>
      <w:r>
        <w:rPr>
          <w:rStyle w:val="aff4"/>
        </w:rPr>
        <w:t xml:space="preserve">настоящем </w:t>
      </w:r>
      <w:r w:rsidRPr="00A66E72">
        <w:rPr>
          <w:rStyle w:val="aff4"/>
        </w:rPr>
        <w:t>Положени</w:t>
      </w:r>
      <w:r>
        <w:rPr>
          <w:rStyle w:val="aff4"/>
        </w:rPr>
        <w:t>и</w:t>
      </w:r>
      <w:r w:rsidRPr="00A66E72">
        <w:rPr>
          <w:rStyle w:val="aff4"/>
        </w:rPr>
        <w:t xml:space="preserve"> термин «дочерние общества» применяется исключительно для целей Положения и не может рассматриваться в соответствии с аналогичными понятиями, установленными действующим законодательством.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6541AB" w14:textId="77777777" w:rsidR="00CB3330" w:rsidRDefault="00CB3330" w:rsidP="00A40ED2">
    <w:pPr>
      <w:pStyle w:val="a8"/>
      <w:tabs>
        <w:tab w:val="clear" w:pos="4677"/>
        <w:tab w:val="clear" w:pos="9355"/>
        <w:tab w:val="left" w:pos="3181"/>
      </w:tabs>
    </w:pPr>
    <w:r>
      <w:tab/>
    </w:r>
  </w:p>
  <w:p w14:paraId="6694FA8F" w14:textId="77777777" w:rsidR="00CB3330" w:rsidRDefault="00CB3330" w:rsidP="00A40ED2">
    <w:pPr>
      <w:pStyle w:val="a8"/>
      <w:tabs>
        <w:tab w:val="clear" w:pos="4677"/>
        <w:tab w:val="clear" w:pos="9355"/>
        <w:tab w:val="left" w:pos="3181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F0D5FE" w14:textId="77777777" w:rsidR="00CB3330" w:rsidRDefault="00CB3330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7CB116" w14:textId="77777777" w:rsidR="00CB3330" w:rsidRDefault="00CB3330" w:rsidP="00A40ED2">
    <w:pPr>
      <w:pStyle w:val="a8"/>
      <w:tabs>
        <w:tab w:val="clear" w:pos="4677"/>
        <w:tab w:val="clear" w:pos="9355"/>
        <w:tab w:val="left" w:pos="3181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B"/>
    <w:multiLevelType w:val="multilevel"/>
    <w:tmpl w:val="AB70851A"/>
    <w:lvl w:ilvl="0">
      <w:start w:val="1"/>
      <w:numFmt w:val="decimal"/>
      <w:pStyle w:val="1"/>
      <w:lvlText w:val="%1."/>
      <w:lvlJc w:val="left"/>
      <w:pPr>
        <w:tabs>
          <w:tab w:val="num" w:pos="340"/>
        </w:tabs>
        <w:ind w:left="680" w:hanging="340"/>
      </w:pPr>
    </w:lvl>
    <w:lvl w:ilvl="1">
      <w:start w:val="1"/>
      <w:numFmt w:val="decimal"/>
      <w:pStyle w:val="2"/>
      <w:lvlText w:val="%1.%2"/>
      <w:lvlJc w:val="left"/>
      <w:pPr>
        <w:tabs>
          <w:tab w:val="num" w:pos="1022"/>
        </w:tabs>
        <w:ind w:left="1022" w:hanging="454"/>
      </w:pPr>
    </w:lvl>
    <w:lvl w:ilvl="2">
      <w:start w:val="1"/>
      <w:numFmt w:val="decimal"/>
      <w:pStyle w:val="3"/>
      <w:lvlText w:val="%1.%2.%3"/>
      <w:lvlJc w:val="left"/>
      <w:pPr>
        <w:tabs>
          <w:tab w:val="num" w:pos="1021"/>
        </w:tabs>
        <w:ind w:left="1021" w:hanging="681"/>
      </w:pPr>
    </w:lvl>
    <w:lvl w:ilvl="3">
      <w:start w:val="1"/>
      <w:numFmt w:val="decimal"/>
      <w:pStyle w:val="30"/>
      <w:lvlText w:val="%1.%2.%3.%4"/>
      <w:lvlJc w:val="left"/>
      <w:pPr>
        <w:tabs>
          <w:tab w:val="num" w:pos="2101"/>
        </w:tabs>
        <w:ind w:left="1758" w:hanging="737"/>
      </w:pPr>
    </w:lvl>
    <w:lvl w:ilvl="4">
      <w:start w:val="1"/>
      <w:numFmt w:val="decimal"/>
      <w:pStyle w:val="5"/>
      <w:lvlText w:val="%1.%2.%3.%4.%5"/>
      <w:lvlJc w:val="left"/>
      <w:pPr>
        <w:tabs>
          <w:tab w:val="num" w:pos="340"/>
        </w:tabs>
        <w:ind w:left="340" w:firstLine="0"/>
      </w:pPr>
    </w:lvl>
    <w:lvl w:ilvl="5">
      <w:start w:val="1"/>
      <w:numFmt w:val="decimal"/>
      <w:pStyle w:val="6"/>
      <w:lvlText w:val="%1.%2.%3.%4.%5.%6"/>
      <w:lvlJc w:val="left"/>
      <w:pPr>
        <w:tabs>
          <w:tab w:val="num" w:pos="340"/>
        </w:tabs>
        <w:ind w:left="340" w:firstLine="0"/>
      </w:pPr>
    </w:lvl>
    <w:lvl w:ilvl="6">
      <w:start w:val="1"/>
      <w:numFmt w:val="decimal"/>
      <w:pStyle w:val="7"/>
      <w:lvlText w:val="%1.%2.%3.%4.%5.%6.%7"/>
      <w:lvlJc w:val="left"/>
      <w:pPr>
        <w:tabs>
          <w:tab w:val="num" w:pos="340"/>
        </w:tabs>
        <w:ind w:left="340" w:firstLine="0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num" w:pos="340"/>
        </w:tabs>
        <w:ind w:left="340" w:firstLine="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340"/>
        </w:tabs>
        <w:ind w:left="340" w:firstLine="0"/>
      </w:pPr>
    </w:lvl>
  </w:abstractNum>
  <w:abstractNum w:abstractNumId="1" w15:restartNumberingAfterBreak="0">
    <w:nsid w:val="0225665F"/>
    <w:multiLevelType w:val="multilevel"/>
    <w:tmpl w:val="22DCD5F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22D1C66"/>
    <w:multiLevelType w:val="hybridMultilevel"/>
    <w:tmpl w:val="41AEFCB0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" w15:restartNumberingAfterBreak="0">
    <w:nsid w:val="04E44DA6"/>
    <w:multiLevelType w:val="hybridMultilevel"/>
    <w:tmpl w:val="E41C9816"/>
    <w:lvl w:ilvl="0" w:tplc="2996BAEE">
      <w:start w:val="1"/>
      <w:numFmt w:val="decimal"/>
      <w:lvlText w:val="3.2.3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311FE7"/>
    <w:multiLevelType w:val="multilevel"/>
    <w:tmpl w:val="487E9062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079D42C6"/>
    <w:multiLevelType w:val="multilevel"/>
    <w:tmpl w:val="CDF0ED7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08B66E7A"/>
    <w:multiLevelType w:val="multilevel"/>
    <w:tmpl w:val="1C98594C"/>
    <w:lvl w:ilvl="0">
      <w:start w:val="1"/>
      <w:numFmt w:val="bullet"/>
      <w:lvlText w:val=""/>
      <w:lvlJc w:val="left"/>
      <w:pPr>
        <w:ind w:left="540" w:hanging="54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0AC738D6"/>
    <w:multiLevelType w:val="hybridMultilevel"/>
    <w:tmpl w:val="402643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E311E91"/>
    <w:multiLevelType w:val="hybridMultilevel"/>
    <w:tmpl w:val="33F224CA"/>
    <w:lvl w:ilvl="0" w:tplc="1C4047FE">
      <w:start w:val="1"/>
      <w:numFmt w:val="decimal"/>
      <w:lvlText w:val="3.2.2.%1."/>
      <w:lvlJc w:val="left"/>
      <w:pPr>
        <w:ind w:left="23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 w15:restartNumberingAfterBreak="0">
    <w:nsid w:val="0F0853CC"/>
    <w:multiLevelType w:val="hybridMultilevel"/>
    <w:tmpl w:val="E2BA82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14C4E16"/>
    <w:multiLevelType w:val="hybridMultilevel"/>
    <w:tmpl w:val="BD1C4D5E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12115855"/>
    <w:multiLevelType w:val="hybridMultilevel"/>
    <w:tmpl w:val="17F8DF62"/>
    <w:lvl w:ilvl="0" w:tplc="041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2" w15:restartNumberingAfterBreak="0">
    <w:nsid w:val="122F3E10"/>
    <w:multiLevelType w:val="hybridMultilevel"/>
    <w:tmpl w:val="7A0A76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9F574FA"/>
    <w:multiLevelType w:val="multilevel"/>
    <w:tmpl w:val="E8709BF8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1DC07FBA"/>
    <w:multiLevelType w:val="hybridMultilevel"/>
    <w:tmpl w:val="5330EE00"/>
    <w:lvl w:ilvl="0" w:tplc="338E51B4">
      <w:start w:val="1"/>
      <w:numFmt w:val="decimal"/>
      <w:lvlText w:val="Приложение № %1."/>
      <w:lvlJc w:val="left"/>
      <w:pPr>
        <w:tabs>
          <w:tab w:val="num" w:pos="2268"/>
        </w:tabs>
        <w:ind w:left="2268" w:hanging="2268"/>
      </w:pPr>
      <w:rPr>
        <w:rFonts w:ascii="Times New Roman" w:hAnsi="Times New Roman" w:cs="Times New Roman" w:hint="default"/>
        <w:b/>
        <w:i/>
        <w:sz w:val="26"/>
      </w:rPr>
    </w:lvl>
    <w:lvl w:ilvl="1" w:tplc="04190019">
      <w:start w:val="1"/>
      <w:numFmt w:val="lowerLetter"/>
      <w:lvlText w:val="%2."/>
      <w:lvlJc w:val="left"/>
      <w:pPr>
        <w:tabs>
          <w:tab w:val="num" w:pos="1680"/>
        </w:tabs>
        <w:ind w:left="16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400"/>
        </w:tabs>
        <w:ind w:left="24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120"/>
        </w:tabs>
        <w:ind w:left="31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840"/>
        </w:tabs>
        <w:ind w:left="38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560"/>
        </w:tabs>
        <w:ind w:left="45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280"/>
        </w:tabs>
        <w:ind w:left="52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000"/>
        </w:tabs>
        <w:ind w:left="60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720"/>
        </w:tabs>
        <w:ind w:left="6720" w:hanging="180"/>
      </w:pPr>
    </w:lvl>
  </w:abstractNum>
  <w:abstractNum w:abstractNumId="15" w15:restartNumberingAfterBreak="0">
    <w:nsid w:val="20C676F5"/>
    <w:multiLevelType w:val="singleLevel"/>
    <w:tmpl w:val="B246A446"/>
    <w:lvl w:ilvl="0">
      <w:start w:val="1"/>
      <w:numFmt w:val="bullet"/>
      <w:pStyle w:val="1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235E1578"/>
    <w:multiLevelType w:val="hybridMultilevel"/>
    <w:tmpl w:val="ABFC86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4E21C24"/>
    <w:multiLevelType w:val="hybridMultilevel"/>
    <w:tmpl w:val="B5004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9AE4378"/>
    <w:multiLevelType w:val="multilevel"/>
    <w:tmpl w:val="1C98594C"/>
    <w:lvl w:ilvl="0">
      <w:start w:val="1"/>
      <w:numFmt w:val="bullet"/>
      <w:lvlText w:val=""/>
      <w:lvlJc w:val="left"/>
      <w:pPr>
        <w:ind w:left="540" w:hanging="54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9" w15:restartNumberingAfterBreak="0">
    <w:nsid w:val="2A012C70"/>
    <w:multiLevelType w:val="multilevel"/>
    <w:tmpl w:val="A4887B82"/>
    <w:lvl w:ilvl="0">
      <w:start w:val="1"/>
      <w:numFmt w:val="decimal"/>
      <w:pStyle w:val="vHeader1"/>
      <w:lvlText w:val="%1."/>
      <w:lvlJc w:val="left"/>
      <w:pPr>
        <w:ind w:left="360" w:hanging="360"/>
      </w:pPr>
      <w:rPr>
        <w:rFonts w:ascii="Times New Roman" w:hAnsi="Times New Roman" w:hint="default"/>
        <w:sz w:val="20"/>
      </w:rPr>
    </w:lvl>
    <w:lvl w:ilvl="1">
      <w:start w:val="1"/>
      <w:numFmt w:val="decimal"/>
      <w:pStyle w:val="vHeader2"/>
      <w:lvlText w:val="%1.%2."/>
      <w:lvlJc w:val="left"/>
      <w:pPr>
        <w:ind w:left="792" w:hanging="432"/>
      </w:pPr>
      <w:rPr>
        <w:rFonts w:ascii="Times New Roman" w:hAnsi="Times New Roman" w:hint="default"/>
        <w:sz w:val="20"/>
      </w:rPr>
    </w:lvl>
    <w:lvl w:ilvl="2">
      <w:start w:val="1"/>
      <w:numFmt w:val="decimal"/>
      <w:pStyle w:val="vHeader3"/>
      <w:lvlText w:val="%1.%2.%3."/>
      <w:lvlJc w:val="left"/>
      <w:pPr>
        <w:ind w:left="1224" w:hanging="504"/>
      </w:pPr>
      <w:rPr>
        <w:rFonts w:ascii="Times New Roman" w:hAnsi="Times New Roman" w:hint="default"/>
        <w:sz w:val="20"/>
      </w:rPr>
    </w:lvl>
    <w:lvl w:ilvl="3">
      <w:start w:val="1"/>
      <w:numFmt w:val="decimal"/>
      <w:pStyle w:val="vHeader4"/>
      <w:lvlText w:val="%1.%2.%3.%4."/>
      <w:lvlJc w:val="left"/>
      <w:pPr>
        <w:ind w:left="1728" w:hanging="648"/>
      </w:pPr>
      <w:rPr>
        <w:rFonts w:ascii="Times New Roman" w:hAnsi="Times New Roman" w:hint="default"/>
        <w:sz w:val="2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2D752249"/>
    <w:multiLevelType w:val="hybridMultilevel"/>
    <w:tmpl w:val="1F2A17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68F48E8"/>
    <w:multiLevelType w:val="multilevel"/>
    <w:tmpl w:val="6C4874DE"/>
    <w:lvl w:ilvl="0">
      <w:start w:val="1"/>
      <w:numFmt w:val="bullet"/>
      <w:pStyle w:val="BulletMain"/>
      <w:lvlText w:val="–"/>
      <w:lvlJc w:val="left"/>
      <w:pPr>
        <w:tabs>
          <w:tab w:val="num" w:pos="87"/>
        </w:tabs>
        <w:ind w:left="-197" w:firstLine="737"/>
      </w:pPr>
      <w:rPr>
        <w:rFonts w:ascii="Times New Roman" w:hAnsi="Times New Roman" w:cs="Times New Roman" w:hint="default"/>
      </w:rPr>
    </w:lvl>
    <w:lvl w:ilvl="1">
      <w:start w:val="1"/>
      <w:numFmt w:val="russianLower"/>
      <w:pStyle w:val="BulletExt"/>
      <w:lvlText w:val="%2)"/>
      <w:lvlJc w:val="left"/>
      <w:pPr>
        <w:tabs>
          <w:tab w:val="num" w:pos="432"/>
        </w:tabs>
        <w:ind w:left="432" w:hanging="432"/>
      </w:pPr>
      <w:rPr>
        <w:rFonts w:hint="default"/>
        <w:sz w:val="26"/>
        <w:szCs w:val="26"/>
      </w:rPr>
    </w:lvl>
    <w:lvl w:ilvl="2">
      <w:start w:val="1"/>
      <w:numFmt w:val="decimal"/>
      <w:pStyle w:val="BulletExt2"/>
      <w:lvlText w:val="%1%3)"/>
      <w:lvlJc w:val="left"/>
      <w:pPr>
        <w:tabs>
          <w:tab w:val="num" w:pos="1080"/>
        </w:tabs>
        <w:ind w:left="86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36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187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37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28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38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3960" w:hanging="1440"/>
      </w:pPr>
      <w:rPr>
        <w:rFonts w:hint="default"/>
      </w:rPr>
    </w:lvl>
  </w:abstractNum>
  <w:abstractNum w:abstractNumId="22" w15:restartNumberingAfterBreak="0">
    <w:nsid w:val="37C654CD"/>
    <w:multiLevelType w:val="hybridMultilevel"/>
    <w:tmpl w:val="F75C46C2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3" w15:restartNumberingAfterBreak="0">
    <w:nsid w:val="38013D80"/>
    <w:multiLevelType w:val="hybridMultilevel"/>
    <w:tmpl w:val="785E1252"/>
    <w:lvl w:ilvl="0" w:tplc="5FD0174E">
      <w:start w:val="1"/>
      <w:numFmt w:val="decimal"/>
      <w:lvlText w:val="4.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573ED3"/>
    <w:multiLevelType w:val="hybridMultilevel"/>
    <w:tmpl w:val="E70AEA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ECD07F6"/>
    <w:multiLevelType w:val="hybridMultilevel"/>
    <w:tmpl w:val="505EB868"/>
    <w:lvl w:ilvl="0" w:tplc="A0E2AE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1757E8"/>
    <w:multiLevelType w:val="hybridMultilevel"/>
    <w:tmpl w:val="31BC8370"/>
    <w:lvl w:ilvl="0" w:tplc="04190001">
      <w:start w:val="1"/>
      <w:numFmt w:val="bullet"/>
      <w:lvlText w:val=""/>
      <w:lvlJc w:val="left"/>
      <w:pPr>
        <w:ind w:left="14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27" w15:restartNumberingAfterBreak="0">
    <w:nsid w:val="435A13CF"/>
    <w:multiLevelType w:val="hybridMultilevel"/>
    <w:tmpl w:val="5B728B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3D92FD5"/>
    <w:multiLevelType w:val="multilevel"/>
    <w:tmpl w:val="1C98594C"/>
    <w:lvl w:ilvl="0">
      <w:start w:val="1"/>
      <w:numFmt w:val="bullet"/>
      <w:lvlText w:val=""/>
      <w:lvlJc w:val="left"/>
      <w:pPr>
        <w:ind w:left="540" w:hanging="54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9" w15:restartNumberingAfterBreak="0">
    <w:nsid w:val="45870C76"/>
    <w:multiLevelType w:val="multilevel"/>
    <w:tmpl w:val="69EABDCE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0" w15:restartNumberingAfterBreak="0">
    <w:nsid w:val="462B1CD7"/>
    <w:multiLevelType w:val="hybridMultilevel"/>
    <w:tmpl w:val="BA4468C4"/>
    <w:lvl w:ilvl="0" w:tplc="B7C20D74">
      <w:start w:val="1"/>
      <w:numFmt w:val="decimal"/>
      <w:lvlText w:val="3.2.4.%1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C0E0C1B4">
      <w:start w:val="20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6515568"/>
    <w:multiLevelType w:val="multilevel"/>
    <w:tmpl w:val="94AAC79E"/>
    <w:lvl w:ilvl="0">
      <w:start w:val="3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4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2" w15:restartNumberingAfterBreak="0">
    <w:nsid w:val="4A753D99"/>
    <w:multiLevelType w:val="hybridMultilevel"/>
    <w:tmpl w:val="EDB02AA4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ED50AC3"/>
    <w:multiLevelType w:val="hybridMultilevel"/>
    <w:tmpl w:val="EDB02AA4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FF35E8D"/>
    <w:multiLevelType w:val="hybridMultilevel"/>
    <w:tmpl w:val="9D36A7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1BD7ABF"/>
    <w:multiLevelType w:val="hybridMultilevel"/>
    <w:tmpl w:val="258CD492"/>
    <w:lvl w:ilvl="0" w:tplc="A8C65C88">
      <w:start w:val="5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1FA1A57"/>
    <w:multiLevelType w:val="hybridMultilevel"/>
    <w:tmpl w:val="934A2870"/>
    <w:lvl w:ilvl="0" w:tplc="35CC2A50">
      <w:start w:val="2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5EF6AB7"/>
    <w:multiLevelType w:val="multilevel"/>
    <w:tmpl w:val="641868C4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8" w15:restartNumberingAfterBreak="0">
    <w:nsid w:val="563318FC"/>
    <w:multiLevelType w:val="hybridMultilevel"/>
    <w:tmpl w:val="4718BD78"/>
    <w:lvl w:ilvl="0" w:tplc="09FC896A">
      <w:start w:val="2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F4D581A"/>
    <w:multiLevelType w:val="hybridMultilevel"/>
    <w:tmpl w:val="704815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31B49A3"/>
    <w:multiLevelType w:val="hybridMultilevel"/>
    <w:tmpl w:val="4080D858"/>
    <w:lvl w:ilvl="0" w:tplc="2070D4A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1" w15:restartNumberingAfterBreak="0">
    <w:nsid w:val="66860079"/>
    <w:multiLevelType w:val="hybridMultilevel"/>
    <w:tmpl w:val="8430840C"/>
    <w:lvl w:ilvl="0" w:tplc="041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2" w15:restartNumberingAfterBreak="0">
    <w:nsid w:val="681F4144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  <w:sz w:val="32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3" w15:restartNumberingAfterBreak="0">
    <w:nsid w:val="6B6D758C"/>
    <w:multiLevelType w:val="multilevel"/>
    <w:tmpl w:val="894EF434"/>
    <w:lvl w:ilvl="0">
      <w:start w:val="2"/>
      <w:numFmt w:val="decimal"/>
      <w:lvlText w:val="%1"/>
      <w:lvlJc w:val="left"/>
      <w:pPr>
        <w:ind w:left="1090" w:hanging="708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90" w:hanging="708"/>
      </w:pPr>
      <w:rPr>
        <w:rFonts w:ascii="Times New Roman" w:eastAsia="Times New Roman" w:hAnsi="Times New Roman" w:hint="default"/>
        <w:color w:val="16215F"/>
        <w:sz w:val="28"/>
        <w:szCs w:val="28"/>
      </w:rPr>
    </w:lvl>
    <w:lvl w:ilvl="2">
      <w:start w:val="1"/>
      <w:numFmt w:val="decimal"/>
      <w:lvlText w:val="%1.%2.%3."/>
      <w:lvlJc w:val="left"/>
      <w:pPr>
        <w:ind w:left="1090" w:hanging="708"/>
      </w:pPr>
      <w:rPr>
        <w:rFonts w:ascii="Times New Roman" w:eastAsia="Times New Roman" w:hAnsi="Times New Roman" w:hint="default"/>
        <w:sz w:val="24"/>
        <w:szCs w:val="24"/>
      </w:rPr>
    </w:lvl>
    <w:lvl w:ilvl="3">
      <w:start w:val="1"/>
      <w:numFmt w:val="bullet"/>
      <w:lvlText w:val=""/>
      <w:lvlJc w:val="left"/>
      <w:pPr>
        <w:ind w:left="1090" w:hanging="351"/>
      </w:pPr>
      <w:rPr>
        <w:rFonts w:ascii="Symbol" w:eastAsia="Symbol" w:hAnsi="Symbol" w:hint="default"/>
        <w:sz w:val="24"/>
        <w:szCs w:val="24"/>
      </w:rPr>
    </w:lvl>
    <w:lvl w:ilvl="4">
      <w:start w:val="1"/>
      <w:numFmt w:val="bullet"/>
      <w:lvlText w:val="•"/>
      <w:lvlJc w:val="left"/>
      <w:pPr>
        <w:ind w:left="4648" w:hanging="35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538" w:hanging="35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27" w:hanging="35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317" w:hanging="35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07" w:hanging="351"/>
      </w:pPr>
      <w:rPr>
        <w:rFonts w:hint="default"/>
      </w:rPr>
    </w:lvl>
  </w:abstractNum>
  <w:abstractNum w:abstractNumId="44" w15:restartNumberingAfterBreak="0">
    <w:nsid w:val="6BA60618"/>
    <w:multiLevelType w:val="multilevel"/>
    <w:tmpl w:val="1C98594C"/>
    <w:lvl w:ilvl="0">
      <w:start w:val="1"/>
      <w:numFmt w:val="bullet"/>
      <w:lvlText w:val=""/>
      <w:lvlJc w:val="left"/>
      <w:pPr>
        <w:ind w:left="540" w:hanging="54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5" w15:restartNumberingAfterBreak="0">
    <w:nsid w:val="6C0F52BA"/>
    <w:multiLevelType w:val="multilevel"/>
    <w:tmpl w:val="DC6012B0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6" w15:restartNumberingAfterBreak="0">
    <w:nsid w:val="6D540DF4"/>
    <w:multiLevelType w:val="multilevel"/>
    <w:tmpl w:val="E402BFD8"/>
    <w:lvl w:ilvl="0">
      <w:start w:val="3"/>
      <w:numFmt w:val="decimal"/>
      <w:lvlText w:val="%1."/>
      <w:lvlJc w:val="left"/>
      <w:pPr>
        <w:ind w:left="720" w:hanging="720"/>
      </w:pPr>
      <w:rPr>
        <w:rFonts w:eastAsia="Times New Roman"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eastAsia="Times New Roman" w:hint="default"/>
      </w:rPr>
    </w:lvl>
    <w:lvl w:ilvl="2">
      <w:start w:val="7"/>
      <w:numFmt w:val="decimal"/>
      <w:lvlText w:val="%1.%2.%3."/>
      <w:lvlJc w:val="left"/>
      <w:pPr>
        <w:ind w:left="720" w:hanging="720"/>
      </w:pPr>
      <w:rPr>
        <w:rFonts w:eastAsia="Times New Roman" w:hint="default"/>
      </w:rPr>
    </w:lvl>
    <w:lvl w:ilvl="3">
      <w:start w:val="3"/>
      <w:numFmt w:val="decimal"/>
      <w:lvlText w:val="%1.%2.%3.%4."/>
      <w:lvlJc w:val="left"/>
      <w:pPr>
        <w:ind w:left="720" w:hanging="720"/>
      </w:pPr>
      <w:rPr>
        <w:rFonts w:eastAsia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eastAsia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eastAsia="Times New Roman" w:hint="default"/>
      </w:rPr>
    </w:lvl>
  </w:abstractNum>
  <w:abstractNum w:abstractNumId="47" w15:restartNumberingAfterBreak="0">
    <w:nsid w:val="6DED6E63"/>
    <w:multiLevelType w:val="hybridMultilevel"/>
    <w:tmpl w:val="E2EAE052"/>
    <w:lvl w:ilvl="0" w:tplc="CE6224B0">
      <w:start w:val="2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F710E5C"/>
    <w:multiLevelType w:val="hybridMultilevel"/>
    <w:tmpl w:val="0F4411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04843EA"/>
    <w:multiLevelType w:val="hybridMultilevel"/>
    <w:tmpl w:val="3604C8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26018A4"/>
    <w:multiLevelType w:val="hybridMultilevel"/>
    <w:tmpl w:val="F7481D78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1" w15:restartNumberingAfterBreak="0">
    <w:nsid w:val="73CD4AB2"/>
    <w:multiLevelType w:val="multilevel"/>
    <w:tmpl w:val="1C98594C"/>
    <w:lvl w:ilvl="0">
      <w:start w:val="1"/>
      <w:numFmt w:val="bullet"/>
      <w:lvlText w:val=""/>
      <w:lvlJc w:val="left"/>
      <w:pPr>
        <w:ind w:left="540" w:hanging="54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2" w15:restartNumberingAfterBreak="0">
    <w:nsid w:val="780B18DD"/>
    <w:multiLevelType w:val="hybridMultilevel"/>
    <w:tmpl w:val="42A8B130"/>
    <w:lvl w:ilvl="0" w:tplc="B4802EDA">
      <w:start w:val="1"/>
      <w:numFmt w:val="decimal"/>
      <w:lvlText w:val="3.2.5.%1."/>
      <w:lvlJc w:val="left"/>
      <w:pPr>
        <w:ind w:left="13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7ABD7DE9"/>
    <w:multiLevelType w:val="hybridMultilevel"/>
    <w:tmpl w:val="DE70F1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C117C9A"/>
    <w:multiLevelType w:val="hybridMultilevel"/>
    <w:tmpl w:val="0D9A0B0E"/>
    <w:lvl w:ilvl="0" w:tplc="1E34F72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5" w15:restartNumberingAfterBreak="0">
    <w:nsid w:val="7F2A4AFD"/>
    <w:multiLevelType w:val="hybridMultilevel"/>
    <w:tmpl w:val="2F2AD0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1"/>
  </w:num>
  <w:num w:numId="4">
    <w:abstractNumId w:val="8"/>
  </w:num>
  <w:num w:numId="5">
    <w:abstractNumId w:val="3"/>
  </w:num>
  <w:num w:numId="6">
    <w:abstractNumId w:val="30"/>
  </w:num>
  <w:num w:numId="7">
    <w:abstractNumId w:val="23"/>
  </w:num>
  <w:num w:numId="8">
    <w:abstractNumId w:val="45"/>
  </w:num>
  <w:num w:numId="9">
    <w:abstractNumId w:val="29"/>
  </w:num>
  <w:num w:numId="10">
    <w:abstractNumId w:val="24"/>
  </w:num>
  <w:num w:numId="11">
    <w:abstractNumId w:val="37"/>
  </w:num>
  <w:num w:numId="12">
    <w:abstractNumId w:val="13"/>
  </w:num>
  <w:num w:numId="13">
    <w:abstractNumId w:val="11"/>
  </w:num>
  <w:num w:numId="14">
    <w:abstractNumId w:val="31"/>
  </w:num>
  <w:num w:numId="15">
    <w:abstractNumId w:val="41"/>
  </w:num>
  <w:num w:numId="16">
    <w:abstractNumId w:val="48"/>
  </w:num>
  <w:num w:numId="17">
    <w:abstractNumId w:val="7"/>
  </w:num>
  <w:num w:numId="18">
    <w:abstractNumId w:val="55"/>
  </w:num>
  <w:num w:numId="19">
    <w:abstractNumId w:val="27"/>
  </w:num>
  <w:num w:numId="20">
    <w:abstractNumId w:val="12"/>
  </w:num>
  <w:num w:numId="21">
    <w:abstractNumId w:val="52"/>
  </w:num>
  <w:num w:numId="22">
    <w:abstractNumId w:val="20"/>
  </w:num>
  <w:num w:numId="23">
    <w:abstractNumId w:val="16"/>
  </w:num>
  <w:num w:numId="24">
    <w:abstractNumId w:val="17"/>
  </w:num>
  <w:num w:numId="25">
    <w:abstractNumId w:val="49"/>
  </w:num>
  <w:num w:numId="26">
    <w:abstractNumId w:val="53"/>
  </w:num>
  <w:num w:numId="27">
    <w:abstractNumId w:val="9"/>
  </w:num>
  <w:num w:numId="28">
    <w:abstractNumId w:val="46"/>
  </w:num>
  <w:num w:numId="29">
    <w:abstractNumId w:val="39"/>
  </w:num>
  <w:num w:numId="30">
    <w:abstractNumId w:val="40"/>
  </w:num>
  <w:num w:numId="31">
    <w:abstractNumId w:val="5"/>
  </w:num>
  <w:num w:numId="32">
    <w:abstractNumId w:val="1"/>
  </w:num>
  <w:num w:numId="3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54"/>
  </w:num>
  <w:num w:numId="35">
    <w:abstractNumId w:val="34"/>
  </w:num>
  <w:num w:numId="36">
    <w:abstractNumId w:val="43"/>
  </w:num>
  <w:num w:numId="37">
    <w:abstractNumId w:val="4"/>
  </w:num>
  <w:num w:numId="38">
    <w:abstractNumId w:val="22"/>
  </w:num>
  <w:num w:numId="39">
    <w:abstractNumId w:val="10"/>
  </w:num>
  <w:num w:numId="40">
    <w:abstractNumId w:val="36"/>
  </w:num>
  <w:num w:numId="41">
    <w:abstractNumId w:val="47"/>
  </w:num>
  <w:num w:numId="42">
    <w:abstractNumId w:val="35"/>
  </w:num>
  <w:num w:numId="43">
    <w:abstractNumId w:val="38"/>
  </w:num>
  <w:num w:numId="4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6"/>
  </w:num>
  <w:num w:numId="46">
    <w:abstractNumId w:val="19"/>
  </w:num>
  <w:num w:numId="47">
    <w:abstractNumId w:val="33"/>
  </w:num>
  <w:num w:numId="48">
    <w:abstractNumId w:val="32"/>
  </w:num>
  <w:num w:numId="49">
    <w:abstractNumId w:val="15"/>
  </w:num>
  <w:num w:numId="50">
    <w:abstractNumId w:val="42"/>
  </w:num>
  <w:num w:numId="51">
    <w:abstractNumId w:val="25"/>
  </w:num>
  <w:num w:numId="52">
    <w:abstractNumId w:val="6"/>
  </w:num>
  <w:num w:numId="53">
    <w:abstractNumId w:val="28"/>
  </w:num>
  <w:num w:numId="54">
    <w:abstractNumId w:val="51"/>
  </w:num>
  <w:num w:numId="55">
    <w:abstractNumId w:val="18"/>
  </w:num>
  <w:num w:numId="56">
    <w:abstractNumId w:val="44"/>
  </w:num>
  <w:num w:numId="57">
    <w:abstractNumId w:val="2"/>
  </w:num>
  <w:num w:numId="58">
    <w:abstractNumId w:val="50"/>
  </w:num>
  <w:numIdMacAtCleanup w:val="5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isplayBackgroundShape/>
  <w:proofState w:spelling="clean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31AF"/>
    <w:rsid w:val="0000583A"/>
    <w:rsid w:val="00014E0C"/>
    <w:rsid w:val="000223A1"/>
    <w:rsid w:val="000224B0"/>
    <w:rsid w:val="00035313"/>
    <w:rsid w:val="00035545"/>
    <w:rsid w:val="00042352"/>
    <w:rsid w:val="00046317"/>
    <w:rsid w:val="0004703A"/>
    <w:rsid w:val="00050477"/>
    <w:rsid w:val="00060ED7"/>
    <w:rsid w:val="00070475"/>
    <w:rsid w:val="00073079"/>
    <w:rsid w:val="00073EED"/>
    <w:rsid w:val="000766E0"/>
    <w:rsid w:val="000852EF"/>
    <w:rsid w:val="00086D2D"/>
    <w:rsid w:val="00087A30"/>
    <w:rsid w:val="00096E04"/>
    <w:rsid w:val="00097A45"/>
    <w:rsid w:val="000A2E64"/>
    <w:rsid w:val="000C0AD8"/>
    <w:rsid w:val="000C2B0C"/>
    <w:rsid w:val="000C6228"/>
    <w:rsid w:val="000D0559"/>
    <w:rsid w:val="000D26F3"/>
    <w:rsid w:val="000D4F3B"/>
    <w:rsid w:val="000D6871"/>
    <w:rsid w:val="000D6EDB"/>
    <w:rsid w:val="000E31AF"/>
    <w:rsid w:val="000E48E4"/>
    <w:rsid w:val="000E5416"/>
    <w:rsid w:val="000E5D7D"/>
    <w:rsid w:val="000F0B9F"/>
    <w:rsid w:val="000F0DB8"/>
    <w:rsid w:val="000F3C26"/>
    <w:rsid w:val="000F513E"/>
    <w:rsid w:val="000F54BE"/>
    <w:rsid w:val="000F61B0"/>
    <w:rsid w:val="000F784B"/>
    <w:rsid w:val="00102D98"/>
    <w:rsid w:val="00105641"/>
    <w:rsid w:val="00106163"/>
    <w:rsid w:val="00107087"/>
    <w:rsid w:val="00107D9D"/>
    <w:rsid w:val="0011717D"/>
    <w:rsid w:val="0012019D"/>
    <w:rsid w:val="00133D31"/>
    <w:rsid w:val="00135A20"/>
    <w:rsid w:val="001402DD"/>
    <w:rsid w:val="0014330E"/>
    <w:rsid w:val="001438D1"/>
    <w:rsid w:val="0014696E"/>
    <w:rsid w:val="00153155"/>
    <w:rsid w:val="00156476"/>
    <w:rsid w:val="00156741"/>
    <w:rsid w:val="00156D62"/>
    <w:rsid w:val="00161D4E"/>
    <w:rsid w:val="00166BB5"/>
    <w:rsid w:val="001717F7"/>
    <w:rsid w:val="001726A1"/>
    <w:rsid w:val="001730EB"/>
    <w:rsid w:val="0017346F"/>
    <w:rsid w:val="00174AF2"/>
    <w:rsid w:val="00175F1B"/>
    <w:rsid w:val="001761DD"/>
    <w:rsid w:val="00176423"/>
    <w:rsid w:val="00177214"/>
    <w:rsid w:val="00182638"/>
    <w:rsid w:val="001907D3"/>
    <w:rsid w:val="001A0E12"/>
    <w:rsid w:val="001A5764"/>
    <w:rsid w:val="001A6E10"/>
    <w:rsid w:val="001C06AA"/>
    <w:rsid w:val="001C7CC6"/>
    <w:rsid w:val="001D288A"/>
    <w:rsid w:val="001D3DD1"/>
    <w:rsid w:val="001D6A7E"/>
    <w:rsid w:val="001E356F"/>
    <w:rsid w:val="001F4288"/>
    <w:rsid w:val="0021205B"/>
    <w:rsid w:val="00216000"/>
    <w:rsid w:val="00220841"/>
    <w:rsid w:val="00222B0E"/>
    <w:rsid w:val="0022703F"/>
    <w:rsid w:val="00231314"/>
    <w:rsid w:val="002318B3"/>
    <w:rsid w:val="00232D10"/>
    <w:rsid w:val="00237713"/>
    <w:rsid w:val="002403B0"/>
    <w:rsid w:val="002444EF"/>
    <w:rsid w:val="00246149"/>
    <w:rsid w:val="00250869"/>
    <w:rsid w:val="00252506"/>
    <w:rsid w:val="002526EC"/>
    <w:rsid w:val="00254409"/>
    <w:rsid w:val="0026313F"/>
    <w:rsid w:val="00265B8A"/>
    <w:rsid w:val="00276E58"/>
    <w:rsid w:val="00283DFF"/>
    <w:rsid w:val="002A0240"/>
    <w:rsid w:val="002A52B5"/>
    <w:rsid w:val="002A614F"/>
    <w:rsid w:val="002A66F0"/>
    <w:rsid w:val="002A6B84"/>
    <w:rsid w:val="002A6F5A"/>
    <w:rsid w:val="002B3BD6"/>
    <w:rsid w:val="002B6E2F"/>
    <w:rsid w:val="002B71EA"/>
    <w:rsid w:val="002C05BC"/>
    <w:rsid w:val="002C0B3A"/>
    <w:rsid w:val="002C7209"/>
    <w:rsid w:val="002D06D6"/>
    <w:rsid w:val="002D310A"/>
    <w:rsid w:val="002D4ED7"/>
    <w:rsid w:val="002D5DBB"/>
    <w:rsid w:val="002E37C6"/>
    <w:rsid w:val="002E3A06"/>
    <w:rsid w:val="002F1DC7"/>
    <w:rsid w:val="002F3B5F"/>
    <w:rsid w:val="002F567A"/>
    <w:rsid w:val="00300E4C"/>
    <w:rsid w:val="00301E70"/>
    <w:rsid w:val="00305D13"/>
    <w:rsid w:val="00312042"/>
    <w:rsid w:val="00315DFE"/>
    <w:rsid w:val="00323296"/>
    <w:rsid w:val="00331A39"/>
    <w:rsid w:val="003329AC"/>
    <w:rsid w:val="00344040"/>
    <w:rsid w:val="00351157"/>
    <w:rsid w:val="003523DC"/>
    <w:rsid w:val="0035472F"/>
    <w:rsid w:val="00373FDC"/>
    <w:rsid w:val="003767D7"/>
    <w:rsid w:val="00381BA6"/>
    <w:rsid w:val="00383345"/>
    <w:rsid w:val="003928CE"/>
    <w:rsid w:val="00396430"/>
    <w:rsid w:val="00397D5C"/>
    <w:rsid w:val="003B0E56"/>
    <w:rsid w:val="003B1B0B"/>
    <w:rsid w:val="003B2575"/>
    <w:rsid w:val="003B3073"/>
    <w:rsid w:val="003B435F"/>
    <w:rsid w:val="003B63B9"/>
    <w:rsid w:val="003B6F15"/>
    <w:rsid w:val="003C0D1C"/>
    <w:rsid w:val="003C18B4"/>
    <w:rsid w:val="003C3026"/>
    <w:rsid w:val="003C38E4"/>
    <w:rsid w:val="003E0724"/>
    <w:rsid w:val="003E2F1E"/>
    <w:rsid w:val="003E387A"/>
    <w:rsid w:val="003E750B"/>
    <w:rsid w:val="003F4A0D"/>
    <w:rsid w:val="004003C8"/>
    <w:rsid w:val="004018DE"/>
    <w:rsid w:val="00414FA0"/>
    <w:rsid w:val="0041780D"/>
    <w:rsid w:val="004209BB"/>
    <w:rsid w:val="004262C2"/>
    <w:rsid w:val="00426C7C"/>
    <w:rsid w:val="004346C4"/>
    <w:rsid w:val="00437935"/>
    <w:rsid w:val="00441894"/>
    <w:rsid w:val="00442E71"/>
    <w:rsid w:val="0044689F"/>
    <w:rsid w:val="00452EEB"/>
    <w:rsid w:val="004608DF"/>
    <w:rsid w:val="0046343E"/>
    <w:rsid w:val="0046640A"/>
    <w:rsid w:val="004664B1"/>
    <w:rsid w:val="004722A8"/>
    <w:rsid w:val="00474C26"/>
    <w:rsid w:val="00475795"/>
    <w:rsid w:val="00485068"/>
    <w:rsid w:val="0048592C"/>
    <w:rsid w:val="00485B47"/>
    <w:rsid w:val="004902CC"/>
    <w:rsid w:val="004925B5"/>
    <w:rsid w:val="004965C6"/>
    <w:rsid w:val="00496D99"/>
    <w:rsid w:val="004A5DE9"/>
    <w:rsid w:val="004A65F5"/>
    <w:rsid w:val="004B0B1D"/>
    <w:rsid w:val="004B0BFF"/>
    <w:rsid w:val="004B36F9"/>
    <w:rsid w:val="004C579D"/>
    <w:rsid w:val="004C6B6D"/>
    <w:rsid w:val="004C6F37"/>
    <w:rsid w:val="004C7903"/>
    <w:rsid w:val="004D4871"/>
    <w:rsid w:val="004D672D"/>
    <w:rsid w:val="004E05F7"/>
    <w:rsid w:val="004E148D"/>
    <w:rsid w:val="004E1F3E"/>
    <w:rsid w:val="004E281E"/>
    <w:rsid w:val="004E58AE"/>
    <w:rsid w:val="004F094A"/>
    <w:rsid w:val="004F1936"/>
    <w:rsid w:val="004F25FA"/>
    <w:rsid w:val="004F498F"/>
    <w:rsid w:val="004F5964"/>
    <w:rsid w:val="004F5A09"/>
    <w:rsid w:val="00501962"/>
    <w:rsid w:val="005035E4"/>
    <w:rsid w:val="00510A13"/>
    <w:rsid w:val="00510C3C"/>
    <w:rsid w:val="00510F7C"/>
    <w:rsid w:val="0051163D"/>
    <w:rsid w:val="00511EFB"/>
    <w:rsid w:val="00513502"/>
    <w:rsid w:val="00514F70"/>
    <w:rsid w:val="005159DE"/>
    <w:rsid w:val="0052106C"/>
    <w:rsid w:val="005225F5"/>
    <w:rsid w:val="0052703F"/>
    <w:rsid w:val="00533742"/>
    <w:rsid w:val="00537505"/>
    <w:rsid w:val="00550781"/>
    <w:rsid w:val="00556A11"/>
    <w:rsid w:val="00561F05"/>
    <w:rsid w:val="00566585"/>
    <w:rsid w:val="005716C3"/>
    <w:rsid w:val="00571F50"/>
    <w:rsid w:val="00577584"/>
    <w:rsid w:val="00577936"/>
    <w:rsid w:val="00581887"/>
    <w:rsid w:val="00581AC6"/>
    <w:rsid w:val="00584C57"/>
    <w:rsid w:val="00586535"/>
    <w:rsid w:val="005902E3"/>
    <w:rsid w:val="00592DC3"/>
    <w:rsid w:val="00594DF6"/>
    <w:rsid w:val="005975E2"/>
    <w:rsid w:val="005A3B17"/>
    <w:rsid w:val="005A66A7"/>
    <w:rsid w:val="005A75B0"/>
    <w:rsid w:val="005B45FE"/>
    <w:rsid w:val="005B788E"/>
    <w:rsid w:val="005C4E4C"/>
    <w:rsid w:val="005C5188"/>
    <w:rsid w:val="005C5C25"/>
    <w:rsid w:val="005D120A"/>
    <w:rsid w:val="005D16BB"/>
    <w:rsid w:val="005D41CE"/>
    <w:rsid w:val="005E024A"/>
    <w:rsid w:val="005E3305"/>
    <w:rsid w:val="005E463A"/>
    <w:rsid w:val="005E4DB3"/>
    <w:rsid w:val="005F1DBD"/>
    <w:rsid w:val="005F253A"/>
    <w:rsid w:val="005F63A0"/>
    <w:rsid w:val="005F7A16"/>
    <w:rsid w:val="00601269"/>
    <w:rsid w:val="00602F96"/>
    <w:rsid w:val="006060C4"/>
    <w:rsid w:val="00612231"/>
    <w:rsid w:val="0061597B"/>
    <w:rsid w:val="00616180"/>
    <w:rsid w:val="00616EB9"/>
    <w:rsid w:val="00617218"/>
    <w:rsid w:val="00617421"/>
    <w:rsid w:val="00622083"/>
    <w:rsid w:val="00622F82"/>
    <w:rsid w:val="00624122"/>
    <w:rsid w:val="006254E4"/>
    <w:rsid w:val="00626503"/>
    <w:rsid w:val="006355BC"/>
    <w:rsid w:val="00645B43"/>
    <w:rsid w:val="00650FBC"/>
    <w:rsid w:val="0065281C"/>
    <w:rsid w:val="00657F4F"/>
    <w:rsid w:val="0066490F"/>
    <w:rsid w:val="00672B94"/>
    <w:rsid w:val="00675945"/>
    <w:rsid w:val="00682E0A"/>
    <w:rsid w:val="0069011C"/>
    <w:rsid w:val="006904B1"/>
    <w:rsid w:val="00690974"/>
    <w:rsid w:val="006958AC"/>
    <w:rsid w:val="00696F77"/>
    <w:rsid w:val="006A23C9"/>
    <w:rsid w:val="006A3C43"/>
    <w:rsid w:val="006A3CC9"/>
    <w:rsid w:val="006B0BFD"/>
    <w:rsid w:val="006B12CA"/>
    <w:rsid w:val="006B4CF5"/>
    <w:rsid w:val="006C409E"/>
    <w:rsid w:val="006C4DB1"/>
    <w:rsid w:val="006C7D7E"/>
    <w:rsid w:val="006D2A1A"/>
    <w:rsid w:val="006D7860"/>
    <w:rsid w:val="006E1418"/>
    <w:rsid w:val="006E2235"/>
    <w:rsid w:val="006E57CD"/>
    <w:rsid w:val="006E6187"/>
    <w:rsid w:val="006F1A3D"/>
    <w:rsid w:val="0070318E"/>
    <w:rsid w:val="00711C30"/>
    <w:rsid w:val="00716463"/>
    <w:rsid w:val="007213E3"/>
    <w:rsid w:val="00722997"/>
    <w:rsid w:val="00725C58"/>
    <w:rsid w:val="00731362"/>
    <w:rsid w:val="00733F3A"/>
    <w:rsid w:val="00744233"/>
    <w:rsid w:val="00745ADC"/>
    <w:rsid w:val="007516DC"/>
    <w:rsid w:val="00751AE8"/>
    <w:rsid w:val="00756434"/>
    <w:rsid w:val="0075724E"/>
    <w:rsid w:val="00760AF7"/>
    <w:rsid w:val="00761071"/>
    <w:rsid w:val="00762B51"/>
    <w:rsid w:val="00785747"/>
    <w:rsid w:val="00793F86"/>
    <w:rsid w:val="00794624"/>
    <w:rsid w:val="007A1CE8"/>
    <w:rsid w:val="007A25E8"/>
    <w:rsid w:val="007A3F8C"/>
    <w:rsid w:val="007A3FEB"/>
    <w:rsid w:val="007A4011"/>
    <w:rsid w:val="007B3781"/>
    <w:rsid w:val="007B51C6"/>
    <w:rsid w:val="007C0588"/>
    <w:rsid w:val="007C5180"/>
    <w:rsid w:val="007D1814"/>
    <w:rsid w:val="007D2C8B"/>
    <w:rsid w:val="007D3605"/>
    <w:rsid w:val="007D6E01"/>
    <w:rsid w:val="007D7EB9"/>
    <w:rsid w:val="007E640A"/>
    <w:rsid w:val="007E6CAB"/>
    <w:rsid w:val="007F0FDF"/>
    <w:rsid w:val="007F121C"/>
    <w:rsid w:val="007F5AD0"/>
    <w:rsid w:val="007F63BE"/>
    <w:rsid w:val="0080442D"/>
    <w:rsid w:val="00804B5C"/>
    <w:rsid w:val="0080563C"/>
    <w:rsid w:val="00812DD0"/>
    <w:rsid w:val="00821CD8"/>
    <w:rsid w:val="00832A78"/>
    <w:rsid w:val="00833318"/>
    <w:rsid w:val="00833550"/>
    <w:rsid w:val="00841B01"/>
    <w:rsid w:val="00844292"/>
    <w:rsid w:val="00846EBA"/>
    <w:rsid w:val="008504BF"/>
    <w:rsid w:val="00856C4A"/>
    <w:rsid w:val="00857130"/>
    <w:rsid w:val="0085775F"/>
    <w:rsid w:val="00864BFA"/>
    <w:rsid w:val="008743C6"/>
    <w:rsid w:val="00886D49"/>
    <w:rsid w:val="0089523A"/>
    <w:rsid w:val="00895777"/>
    <w:rsid w:val="00896D0F"/>
    <w:rsid w:val="008B18F0"/>
    <w:rsid w:val="008B4190"/>
    <w:rsid w:val="008C386A"/>
    <w:rsid w:val="008D0C2C"/>
    <w:rsid w:val="008D3071"/>
    <w:rsid w:val="008D34F9"/>
    <w:rsid w:val="008D388A"/>
    <w:rsid w:val="008D42F5"/>
    <w:rsid w:val="008D4D75"/>
    <w:rsid w:val="008E063E"/>
    <w:rsid w:val="008E4220"/>
    <w:rsid w:val="008E7DE1"/>
    <w:rsid w:val="008F1D38"/>
    <w:rsid w:val="008F435E"/>
    <w:rsid w:val="008F60C7"/>
    <w:rsid w:val="008F71AE"/>
    <w:rsid w:val="00901050"/>
    <w:rsid w:val="00901E78"/>
    <w:rsid w:val="009073DB"/>
    <w:rsid w:val="00907955"/>
    <w:rsid w:val="00910442"/>
    <w:rsid w:val="009123E5"/>
    <w:rsid w:val="00913997"/>
    <w:rsid w:val="009200C5"/>
    <w:rsid w:val="009226A9"/>
    <w:rsid w:val="00930881"/>
    <w:rsid w:val="009357E8"/>
    <w:rsid w:val="009378FC"/>
    <w:rsid w:val="009475FC"/>
    <w:rsid w:val="00947A33"/>
    <w:rsid w:val="00956263"/>
    <w:rsid w:val="009600EB"/>
    <w:rsid w:val="0097765F"/>
    <w:rsid w:val="00983213"/>
    <w:rsid w:val="00986F83"/>
    <w:rsid w:val="00990DB3"/>
    <w:rsid w:val="009A3C51"/>
    <w:rsid w:val="009A631D"/>
    <w:rsid w:val="009A70CA"/>
    <w:rsid w:val="009A71B5"/>
    <w:rsid w:val="009A776E"/>
    <w:rsid w:val="009B0CBC"/>
    <w:rsid w:val="009B112A"/>
    <w:rsid w:val="009B2883"/>
    <w:rsid w:val="009C40F6"/>
    <w:rsid w:val="009D3570"/>
    <w:rsid w:val="009D5AA5"/>
    <w:rsid w:val="009D7A3A"/>
    <w:rsid w:val="009F196B"/>
    <w:rsid w:val="009F2FF7"/>
    <w:rsid w:val="009F501C"/>
    <w:rsid w:val="00A059AE"/>
    <w:rsid w:val="00A074BA"/>
    <w:rsid w:val="00A07E54"/>
    <w:rsid w:val="00A12E92"/>
    <w:rsid w:val="00A12EAB"/>
    <w:rsid w:val="00A175F1"/>
    <w:rsid w:val="00A20058"/>
    <w:rsid w:val="00A22637"/>
    <w:rsid w:val="00A27634"/>
    <w:rsid w:val="00A304A9"/>
    <w:rsid w:val="00A32FA6"/>
    <w:rsid w:val="00A3617A"/>
    <w:rsid w:val="00A40ED2"/>
    <w:rsid w:val="00A5043F"/>
    <w:rsid w:val="00A641B8"/>
    <w:rsid w:val="00A67FA0"/>
    <w:rsid w:val="00A70349"/>
    <w:rsid w:val="00A8349A"/>
    <w:rsid w:val="00A8394E"/>
    <w:rsid w:val="00A86AD2"/>
    <w:rsid w:val="00A93F7C"/>
    <w:rsid w:val="00A954F5"/>
    <w:rsid w:val="00A96483"/>
    <w:rsid w:val="00A96C87"/>
    <w:rsid w:val="00AA3406"/>
    <w:rsid w:val="00AB0214"/>
    <w:rsid w:val="00AB14A1"/>
    <w:rsid w:val="00AB7DCA"/>
    <w:rsid w:val="00AC1459"/>
    <w:rsid w:val="00AC398D"/>
    <w:rsid w:val="00AD1296"/>
    <w:rsid w:val="00AD22B2"/>
    <w:rsid w:val="00AD472C"/>
    <w:rsid w:val="00AD5C97"/>
    <w:rsid w:val="00AE68F7"/>
    <w:rsid w:val="00AF2B57"/>
    <w:rsid w:val="00AF63D0"/>
    <w:rsid w:val="00B019CA"/>
    <w:rsid w:val="00B027AD"/>
    <w:rsid w:val="00B0298E"/>
    <w:rsid w:val="00B03379"/>
    <w:rsid w:val="00B127AE"/>
    <w:rsid w:val="00B131EC"/>
    <w:rsid w:val="00B13328"/>
    <w:rsid w:val="00B15046"/>
    <w:rsid w:val="00B166BD"/>
    <w:rsid w:val="00B20980"/>
    <w:rsid w:val="00B34AA4"/>
    <w:rsid w:val="00B34D76"/>
    <w:rsid w:val="00B36523"/>
    <w:rsid w:val="00B42005"/>
    <w:rsid w:val="00B54E40"/>
    <w:rsid w:val="00B57B68"/>
    <w:rsid w:val="00B60840"/>
    <w:rsid w:val="00B707E8"/>
    <w:rsid w:val="00B70A56"/>
    <w:rsid w:val="00B73B43"/>
    <w:rsid w:val="00B76C27"/>
    <w:rsid w:val="00B772A6"/>
    <w:rsid w:val="00B86C81"/>
    <w:rsid w:val="00B9680A"/>
    <w:rsid w:val="00B97781"/>
    <w:rsid w:val="00BA2843"/>
    <w:rsid w:val="00BA3A54"/>
    <w:rsid w:val="00BA5494"/>
    <w:rsid w:val="00BB7203"/>
    <w:rsid w:val="00BC065C"/>
    <w:rsid w:val="00BD0FBB"/>
    <w:rsid w:val="00BD1462"/>
    <w:rsid w:val="00BD51C6"/>
    <w:rsid w:val="00BD5412"/>
    <w:rsid w:val="00BD71B4"/>
    <w:rsid w:val="00BD78F8"/>
    <w:rsid w:val="00BE4DCC"/>
    <w:rsid w:val="00BE70BE"/>
    <w:rsid w:val="00BF05EC"/>
    <w:rsid w:val="00BF2A8A"/>
    <w:rsid w:val="00BF40E8"/>
    <w:rsid w:val="00BF6438"/>
    <w:rsid w:val="00BF6936"/>
    <w:rsid w:val="00C03068"/>
    <w:rsid w:val="00C04D99"/>
    <w:rsid w:val="00C118BF"/>
    <w:rsid w:val="00C12A47"/>
    <w:rsid w:val="00C12CAD"/>
    <w:rsid w:val="00C12EF0"/>
    <w:rsid w:val="00C17458"/>
    <w:rsid w:val="00C2046F"/>
    <w:rsid w:val="00C20E1C"/>
    <w:rsid w:val="00C23DA5"/>
    <w:rsid w:val="00C26439"/>
    <w:rsid w:val="00C36176"/>
    <w:rsid w:val="00C37CA5"/>
    <w:rsid w:val="00C403E6"/>
    <w:rsid w:val="00C50E26"/>
    <w:rsid w:val="00C5750F"/>
    <w:rsid w:val="00C632D8"/>
    <w:rsid w:val="00C81D65"/>
    <w:rsid w:val="00C90692"/>
    <w:rsid w:val="00C928AB"/>
    <w:rsid w:val="00C929E1"/>
    <w:rsid w:val="00C971A9"/>
    <w:rsid w:val="00CA443F"/>
    <w:rsid w:val="00CA5259"/>
    <w:rsid w:val="00CB3330"/>
    <w:rsid w:val="00CB3C59"/>
    <w:rsid w:val="00CB787C"/>
    <w:rsid w:val="00CC0EB4"/>
    <w:rsid w:val="00CC3369"/>
    <w:rsid w:val="00CC6270"/>
    <w:rsid w:val="00CC7B5F"/>
    <w:rsid w:val="00CD010C"/>
    <w:rsid w:val="00CD2EF7"/>
    <w:rsid w:val="00CF051E"/>
    <w:rsid w:val="00CF2E45"/>
    <w:rsid w:val="00CF4EA1"/>
    <w:rsid w:val="00CF6F5C"/>
    <w:rsid w:val="00D117DC"/>
    <w:rsid w:val="00D1303D"/>
    <w:rsid w:val="00D16063"/>
    <w:rsid w:val="00D206B3"/>
    <w:rsid w:val="00D21A0E"/>
    <w:rsid w:val="00D237F7"/>
    <w:rsid w:val="00D25975"/>
    <w:rsid w:val="00D416FB"/>
    <w:rsid w:val="00D41814"/>
    <w:rsid w:val="00D61024"/>
    <w:rsid w:val="00D62AB3"/>
    <w:rsid w:val="00D653A4"/>
    <w:rsid w:val="00D7027A"/>
    <w:rsid w:val="00D7585D"/>
    <w:rsid w:val="00D76580"/>
    <w:rsid w:val="00D76CDD"/>
    <w:rsid w:val="00D867F3"/>
    <w:rsid w:val="00DA093B"/>
    <w:rsid w:val="00DB1EA1"/>
    <w:rsid w:val="00DB776C"/>
    <w:rsid w:val="00DC0230"/>
    <w:rsid w:val="00DC2939"/>
    <w:rsid w:val="00DC6886"/>
    <w:rsid w:val="00DD0C25"/>
    <w:rsid w:val="00DD5933"/>
    <w:rsid w:val="00DD5BE9"/>
    <w:rsid w:val="00DE7D7D"/>
    <w:rsid w:val="00DF0BBF"/>
    <w:rsid w:val="00DF2D52"/>
    <w:rsid w:val="00E0743F"/>
    <w:rsid w:val="00E079BA"/>
    <w:rsid w:val="00E21F25"/>
    <w:rsid w:val="00E243C0"/>
    <w:rsid w:val="00E30D67"/>
    <w:rsid w:val="00E30F44"/>
    <w:rsid w:val="00E362FD"/>
    <w:rsid w:val="00E370F0"/>
    <w:rsid w:val="00E425AE"/>
    <w:rsid w:val="00E4658D"/>
    <w:rsid w:val="00E47073"/>
    <w:rsid w:val="00E51387"/>
    <w:rsid w:val="00E56767"/>
    <w:rsid w:val="00E567A1"/>
    <w:rsid w:val="00E573B6"/>
    <w:rsid w:val="00E602BF"/>
    <w:rsid w:val="00E603F9"/>
    <w:rsid w:val="00E63997"/>
    <w:rsid w:val="00E66214"/>
    <w:rsid w:val="00E910F2"/>
    <w:rsid w:val="00EA16B8"/>
    <w:rsid w:val="00EA2667"/>
    <w:rsid w:val="00EB40B6"/>
    <w:rsid w:val="00EB4498"/>
    <w:rsid w:val="00EB470D"/>
    <w:rsid w:val="00EC0684"/>
    <w:rsid w:val="00EC2A51"/>
    <w:rsid w:val="00ED2735"/>
    <w:rsid w:val="00ED35CB"/>
    <w:rsid w:val="00ED5976"/>
    <w:rsid w:val="00ED7596"/>
    <w:rsid w:val="00EE7F91"/>
    <w:rsid w:val="00F00E17"/>
    <w:rsid w:val="00F07BED"/>
    <w:rsid w:val="00F11EE1"/>
    <w:rsid w:val="00F1243B"/>
    <w:rsid w:val="00F12E9C"/>
    <w:rsid w:val="00F162DA"/>
    <w:rsid w:val="00F162F6"/>
    <w:rsid w:val="00F17531"/>
    <w:rsid w:val="00F17E6B"/>
    <w:rsid w:val="00F259F6"/>
    <w:rsid w:val="00F27F49"/>
    <w:rsid w:val="00F30182"/>
    <w:rsid w:val="00F30E05"/>
    <w:rsid w:val="00F31634"/>
    <w:rsid w:val="00F34F73"/>
    <w:rsid w:val="00F3571C"/>
    <w:rsid w:val="00F37B06"/>
    <w:rsid w:val="00F40425"/>
    <w:rsid w:val="00F40450"/>
    <w:rsid w:val="00F44E1E"/>
    <w:rsid w:val="00F45E72"/>
    <w:rsid w:val="00F513F2"/>
    <w:rsid w:val="00F5665A"/>
    <w:rsid w:val="00F56C4F"/>
    <w:rsid w:val="00F6032E"/>
    <w:rsid w:val="00F63475"/>
    <w:rsid w:val="00F634BC"/>
    <w:rsid w:val="00F63FB5"/>
    <w:rsid w:val="00F74AD0"/>
    <w:rsid w:val="00F77145"/>
    <w:rsid w:val="00F80407"/>
    <w:rsid w:val="00F836B1"/>
    <w:rsid w:val="00F94DA6"/>
    <w:rsid w:val="00FA21F6"/>
    <w:rsid w:val="00FA2FFD"/>
    <w:rsid w:val="00FA5BDF"/>
    <w:rsid w:val="00FB245A"/>
    <w:rsid w:val="00FB50FD"/>
    <w:rsid w:val="00FB53DD"/>
    <w:rsid w:val="00FB6A52"/>
    <w:rsid w:val="00FC3FB9"/>
    <w:rsid w:val="00FC4A08"/>
    <w:rsid w:val="00FC4D61"/>
    <w:rsid w:val="00FD156D"/>
    <w:rsid w:val="00FD3445"/>
    <w:rsid w:val="00FD5900"/>
    <w:rsid w:val="00FD5E30"/>
    <w:rsid w:val="00FE194D"/>
    <w:rsid w:val="00FE6C9B"/>
    <w:rsid w:val="00FF67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DF335F4"/>
  <w15:docId w15:val="{3E3FD3BD-26E7-4075-AF8B-9C4C78D306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iPriority="0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262C2"/>
    <w:pPr>
      <w:widowControl w:val="0"/>
      <w:overflowPunct w:val="0"/>
      <w:autoSpaceDE w:val="0"/>
      <w:autoSpaceDN w:val="0"/>
      <w:adjustRightInd w:val="0"/>
      <w:spacing w:before="60"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">
    <w:name w:val="heading 1"/>
    <w:basedOn w:val="a"/>
    <w:next w:val="2"/>
    <w:link w:val="11"/>
    <w:qFormat/>
    <w:rsid w:val="00AB0214"/>
    <w:pPr>
      <w:keepNext/>
      <w:keepLines/>
      <w:numPr>
        <w:numId w:val="1"/>
      </w:numPr>
      <w:tabs>
        <w:tab w:val="left" w:pos="1134"/>
      </w:tabs>
      <w:spacing w:before="360" w:after="60"/>
      <w:jc w:val="left"/>
      <w:outlineLvl w:val="0"/>
    </w:pPr>
    <w:rPr>
      <w:b/>
      <w:bCs/>
      <w:kern w:val="28"/>
      <w:sz w:val="28"/>
      <w:szCs w:val="24"/>
    </w:rPr>
  </w:style>
  <w:style w:type="paragraph" w:styleId="2">
    <w:name w:val="heading 2"/>
    <w:basedOn w:val="a"/>
    <w:link w:val="20"/>
    <w:unhideWhenUsed/>
    <w:qFormat/>
    <w:rsid w:val="00AB0214"/>
    <w:pPr>
      <w:numPr>
        <w:ilvl w:val="1"/>
        <w:numId w:val="1"/>
      </w:numPr>
      <w:outlineLvl w:val="1"/>
    </w:pPr>
    <w:rPr>
      <w:b/>
    </w:rPr>
  </w:style>
  <w:style w:type="paragraph" w:styleId="3">
    <w:name w:val="heading 3"/>
    <w:basedOn w:val="a"/>
    <w:link w:val="31"/>
    <w:unhideWhenUsed/>
    <w:qFormat/>
    <w:rsid w:val="00AB0214"/>
    <w:pPr>
      <w:numPr>
        <w:ilvl w:val="2"/>
        <w:numId w:val="1"/>
      </w:numPr>
      <w:outlineLvl w:val="2"/>
    </w:p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B0214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nhideWhenUsed/>
    <w:qFormat/>
    <w:rsid w:val="00AB0214"/>
    <w:pPr>
      <w:numPr>
        <w:ilvl w:val="4"/>
        <w:numId w:val="1"/>
      </w:numPr>
      <w:outlineLvl w:val="4"/>
    </w:pPr>
  </w:style>
  <w:style w:type="paragraph" w:styleId="6">
    <w:name w:val="heading 6"/>
    <w:basedOn w:val="a"/>
    <w:next w:val="a"/>
    <w:link w:val="60"/>
    <w:semiHidden/>
    <w:unhideWhenUsed/>
    <w:qFormat/>
    <w:rsid w:val="00AB0214"/>
    <w:pPr>
      <w:numPr>
        <w:ilvl w:val="5"/>
        <w:numId w:val="1"/>
      </w:numPr>
      <w:outlineLvl w:val="5"/>
    </w:pPr>
  </w:style>
  <w:style w:type="paragraph" w:styleId="7">
    <w:name w:val="heading 7"/>
    <w:basedOn w:val="a"/>
    <w:next w:val="a"/>
    <w:link w:val="70"/>
    <w:semiHidden/>
    <w:unhideWhenUsed/>
    <w:qFormat/>
    <w:rsid w:val="00AB0214"/>
    <w:pPr>
      <w:numPr>
        <w:ilvl w:val="6"/>
        <w:numId w:val="1"/>
      </w:numPr>
      <w:outlineLvl w:val="6"/>
    </w:pPr>
  </w:style>
  <w:style w:type="paragraph" w:styleId="8">
    <w:name w:val="heading 8"/>
    <w:basedOn w:val="a"/>
    <w:next w:val="a"/>
    <w:link w:val="80"/>
    <w:semiHidden/>
    <w:unhideWhenUsed/>
    <w:qFormat/>
    <w:rsid w:val="00AB0214"/>
    <w:pPr>
      <w:numPr>
        <w:ilvl w:val="7"/>
        <w:numId w:val="1"/>
      </w:numPr>
      <w:outlineLvl w:val="7"/>
    </w:pPr>
  </w:style>
  <w:style w:type="paragraph" w:styleId="9">
    <w:name w:val="heading 9"/>
    <w:basedOn w:val="a"/>
    <w:next w:val="a"/>
    <w:link w:val="90"/>
    <w:semiHidden/>
    <w:unhideWhenUsed/>
    <w:qFormat/>
    <w:rsid w:val="00AB0214"/>
    <w:pPr>
      <w:numPr>
        <w:ilvl w:val="8"/>
        <w:numId w:val="1"/>
      </w:num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"/>
    <w:rsid w:val="00AB0214"/>
    <w:rPr>
      <w:rFonts w:ascii="Times New Roman" w:eastAsia="Times New Roman" w:hAnsi="Times New Roman" w:cs="Times New Roman"/>
      <w:b/>
      <w:bCs/>
      <w:kern w:val="28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AB0214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31">
    <w:name w:val="Заголовок 3 Знак"/>
    <w:basedOn w:val="a0"/>
    <w:link w:val="3"/>
    <w:rsid w:val="00AB0214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50">
    <w:name w:val="Заголовок 5 Знак"/>
    <w:basedOn w:val="a0"/>
    <w:link w:val="5"/>
    <w:rsid w:val="00AB0214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60">
    <w:name w:val="Заголовок 6 Знак"/>
    <w:basedOn w:val="a0"/>
    <w:link w:val="6"/>
    <w:semiHidden/>
    <w:rsid w:val="00AB0214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70">
    <w:name w:val="Заголовок 7 Знак"/>
    <w:basedOn w:val="a0"/>
    <w:link w:val="7"/>
    <w:semiHidden/>
    <w:rsid w:val="00AB0214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80">
    <w:name w:val="Заголовок 8 Знак"/>
    <w:basedOn w:val="a0"/>
    <w:link w:val="8"/>
    <w:semiHidden/>
    <w:rsid w:val="00AB0214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90">
    <w:name w:val="Заголовок 9 Знак"/>
    <w:basedOn w:val="a0"/>
    <w:link w:val="9"/>
    <w:semiHidden/>
    <w:rsid w:val="00AB0214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3">
    <w:name w:val="Hyperlink"/>
    <w:basedOn w:val="a0"/>
    <w:uiPriority w:val="99"/>
    <w:unhideWhenUsed/>
    <w:rsid w:val="00AB0214"/>
    <w:rPr>
      <w:rFonts w:ascii="Times New Roman" w:hAnsi="Times New Roman" w:cs="Times New Roman" w:hint="default"/>
      <w:color w:val="0000FF"/>
      <w:sz w:val="26"/>
      <w:u w:val="single"/>
    </w:rPr>
  </w:style>
  <w:style w:type="paragraph" w:styleId="12">
    <w:name w:val="toc 1"/>
    <w:basedOn w:val="a"/>
    <w:next w:val="a"/>
    <w:autoRedefine/>
    <w:uiPriority w:val="39"/>
    <w:unhideWhenUsed/>
    <w:qFormat/>
    <w:rsid w:val="00087A30"/>
    <w:pPr>
      <w:tabs>
        <w:tab w:val="left" w:pos="567"/>
        <w:tab w:val="right" w:leader="dot" w:pos="10065"/>
      </w:tabs>
      <w:jc w:val="left"/>
    </w:pPr>
    <w:rPr>
      <w:b/>
      <w:bCs/>
      <w:noProof/>
      <w:sz w:val="26"/>
      <w:szCs w:val="24"/>
    </w:rPr>
  </w:style>
  <w:style w:type="paragraph" w:styleId="21">
    <w:name w:val="toc 2"/>
    <w:basedOn w:val="a"/>
    <w:next w:val="a"/>
    <w:autoRedefine/>
    <w:uiPriority w:val="39"/>
    <w:unhideWhenUsed/>
    <w:rsid w:val="00087A30"/>
    <w:pPr>
      <w:tabs>
        <w:tab w:val="right" w:leader="dot" w:pos="10065"/>
      </w:tabs>
      <w:ind w:left="2268"/>
      <w:jc w:val="left"/>
    </w:pPr>
    <w:rPr>
      <w:b/>
      <w:i/>
      <w:noProof/>
      <w:szCs w:val="24"/>
    </w:rPr>
  </w:style>
  <w:style w:type="paragraph" w:customStyle="1" w:styleId="a4">
    <w:name w:val="Заголовок приложения"/>
    <w:basedOn w:val="a"/>
    <w:next w:val="a"/>
    <w:rsid w:val="00AB0214"/>
    <w:pPr>
      <w:jc w:val="center"/>
    </w:pPr>
    <w:rPr>
      <w:b/>
      <w:sz w:val="28"/>
    </w:rPr>
  </w:style>
  <w:style w:type="paragraph" w:customStyle="1" w:styleId="13">
    <w:name w:val="Текст 1"/>
    <w:basedOn w:val="2"/>
    <w:rsid w:val="00AB0214"/>
    <w:pPr>
      <w:tabs>
        <w:tab w:val="left" w:pos="1276"/>
      </w:tabs>
    </w:pPr>
    <w:rPr>
      <w:b w:val="0"/>
      <w:sz w:val="26"/>
    </w:rPr>
  </w:style>
  <w:style w:type="paragraph" w:customStyle="1" w:styleId="a5">
    <w:name w:val="текст резюме"/>
    <w:basedOn w:val="a"/>
    <w:rsid w:val="00AB0214"/>
  </w:style>
  <w:style w:type="paragraph" w:customStyle="1" w:styleId="30">
    <w:name w:val="Текст 3"/>
    <w:basedOn w:val="4"/>
    <w:rsid w:val="00AB0214"/>
    <w:pPr>
      <w:keepNext w:val="0"/>
      <w:keepLines w:val="0"/>
      <w:numPr>
        <w:ilvl w:val="3"/>
        <w:numId w:val="1"/>
      </w:numPr>
      <w:tabs>
        <w:tab w:val="clear" w:pos="2101"/>
        <w:tab w:val="num" w:pos="360"/>
        <w:tab w:val="left" w:pos="1701"/>
      </w:tabs>
      <w:spacing w:before="60"/>
      <w:ind w:left="0" w:firstLine="0"/>
    </w:pPr>
    <w:rPr>
      <w:rFonts w:ascii="Times New Roman" w:eastAsia="Times New Roman" w:hAnsi="Times New Roman" w:cs="Times New Roman"/>
      <w:b w:val="0"/>
      <w:bCs w:val="0"/>
      <w:i w:val="0"/>
      <w:iCs w:val="0"/>
      <w:color w:val="auto"/>
    </w:rPr>
  </w:style>
  <w:style w:type="paragraph" w:customStyle="1" w:styleId="0">
    <w:name w:val="Стиль На одном листе + По правому краю Перед:  0 пт"/>
    <w:basedOn w:val="a"/>
    <w:rsid w:val="00AB0214"/>
    <w:pPr>
      <w:spacing w:before="0"/>
      <w:jc w:val="right"/>
    </w:pPr>
    <w:rPr>
      <w:b/>
      <w:bCs/>
      <w:sz w:val="26"/>
    </w:rPr>
  </w:style>
  <w:style w:type="paragraph" w:customStyle="1" w:styleId="TREPORT5">
    <w:name w:val="TREPORT5"/>
    <w:basedOn w:val="a"/>
    <w:rsid w:val="00AB0214"/>
    <w:pPr>
      <w:widowControl/>
      <w:overflowPunct/>
      <w:spacing w:before="0"/>
      <w:jc w:val="left"/>
    </w:pPr>
    <w:rPr>
      <w:sz w:val="26"/>
      <w:szCs w:val="26"/>
    </w:rPr>
  </w:style>
  <w:style w:type="paragraph" w:customStyle="1" w:styleId="TREPORT51">
    <w:name w:val="TREPORT51"/>
    <w:basedOn w:val="a"/>
    <w:rsid w:val="00AB0214"/>
    <w:pPr>
      <w:widowControl/>
      <w:overflowPunct/>
      <w:spacing w:before="56"/>
      <w:ind w:firstLine="680"/>
      <w:jc w:val="left"/>
    </w:pPr>
    <w:rPr>
      <w:sz w:val="26"/>
      <w:szCs w:val="26"/>
    </w:rPr>
  </w:style>
  <w:style w:type="paragraph" w:customStyle="1" w:styleId="TREPORT7">
    <w:name w:val="TREPORT7"/>
    <w:basedOn w:val="a"/>
    <w:rsid w:val="00AB0214"/>
    <w:pPr>
      <w:widowControl/>
      <w:overflowPunct/>
      <w:spacing w:before="0"/>
      <w:ind w:firstLine="680"/>
      <w:jc w:val="left"/>
    </w:pPr>
    <w:rPr>
      <w:sz w:val="26"/>
      <w:szCs w:val="26"/>
    </w:rPr>
  </w:style>
  <w:style w:type="paragraph" w:customStyle="1" w:styleId="TSPISOK">
    <w:name w:val="TSPISOK"/>
    <w:basedOn w:val="a"/>
    <w:rsid w:val="00AB0214"/>
    <w:pPr>
      <w:widowControl/>
      <w:overflowPunct/>
      <w:spacing w:before="0"/>
      <w:ind w:left="963" w:hanging="283"/>
      <w:jc w:val="left"/>
    </w:pPr>
    <w:rPr>
      <w:sz w:val="26"/>
      <w:szCs w:val="26"/>
    </w:rPr>
  </w:style>
  <w:style w:type="paragraph" w:customStyle="1" w:styleId="a6">
    <w:name w:val="Текст таблицы"/>
    <w:basedOn w:val="a"/>
    <w:rsid w:val="00AB0214"/>
    <w:pPr>
      <w:widowControl/>
      <w:overflowPunct/>
      <w:autoSpaceDE/>
      <w:autoSpaceDN/>
      <w:adjustRightInd/>
      <w:spacing w:before="120"/>
    </w:pPr>
    <w:rPr>
      <w:sz w:val="20"/>
    </w:rPr>
  </w:style>
  <w:style w:type="character" w:customStyle="1" w:styleId="40">
    <w:name w:val="Заголовок 4 Знак"/>
    <w:basedOn w:val="a0"/>
    <w:link w:val="4"/>
    <w:uiPriority w:val="9"/>
    <w:semiHidden/>
    <w:rsid w:val="00AB0214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0"/>
      <w:lang w:eastAsia="ru-RU"/>
    </w:rPr>
  </w:style>
  <w:style w:type="table" w:styleId="a7">
    <w:name w:val="Table Grid"/>
    <w:aliases w:val="СБС,TT"/>
    <w:basedOn w:val="a1"/>
    <w:uiPriority w:val="59"/>
    <w:rsid w:val="005F63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nhideWhenUsed/>
    <w:rsid w:val="00441894"/>
    <w:pPr>
      <w:tabs>
        <w:tab w:val="center" w:pos="4677"/>
        <w:tab w:val="right" w:pos="9355"/>
      </w:tabs>
      <w:spacing w:before="0"/>
    </w:pPr>
  </w:style>
  <w:style w:type="character" w:customStyle="1" w:styleId="a9">
    <w:name w:val="Верхний колонтитул Знак"/>
    <w:basedOn w:val="a0"/>
    <w:link w:val="a8"/>
    <w:rsid w:val="0044189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441894"/>
    <w:pPr>
      <w:tabs>
        <w:tab w:val="center" w:pos="4677"/>
        <w:tab w:val="right" w:pos="9355"/>
      </w:tabs>
      <w:spacing w:before="0"/>
    </w:pPr>
  </w:style>
  <w:style w:type="character" w:customStyle="1" w:styleId="ab">
    <w:name w:val="Нижний колонтитул Знак"/>
    <w:basedOn w:val="a0"/>
    <w:link w:val="aa"/>
    <w:uiPriority w:val="99"/>
    <w:rsid w:val="0044189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F3571C"/>
    <w:pPr>
      <w:spacing w:before="0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F3571C"/>
    <w:rPr>
      <w:rFonts w:ascii="Tahoma" w:eastAsia="Times New Roman" w:hAnsi="Tahoma" w:cs="Tahoma"/>
      <w:sz w:val="16"/>
      <w:szCs w:val="16"/>
      <w:lang w:eastAsia="ru-RU"/>
    </w:rPr>
  </w:style>
  <w:style w:type="paragraph" w:styleId="ae">
    <w:name w:val="List Paragraph"/>
    <w:aliases w:val="ТКВ Абзац списка,Bullet List,FooterText,numbered,SL_Абзац списка,Заголовок_3,Use Case List Paragraph,Bullet_IRAO,Мой Список,AC List 01,Подпись рисунка,Table-Normal,RSHB_Table-Normal,List Paragraph1,Цветной список - Акцент 11,1,UL,Figure_nam"/>
    <w:basedOn w:val="a"/>
    <w:link w:val="af"/>
    <w:uiPriority w:val="34"/>
    <w:qFormat/>
    <w:rsid w:val="00846EBA"/>
    <w:pPr>
      <w:ind w:left="720"/>
      <w:contextualSpacing/>
    </w:pPr>
  </w:style>
  <w:style w:type="paragraph" w:customStyle="1" w:styleId="m">
    <w:name w:val="m_ПростойТекст"/>
    <w:basedOn w:val="a"/>
    <w:rsid w:val="0011717D"/>
    <w:pPr>
      <w:widowControl/>
      <w:overflowPunct/>
      <w:autoSpaceDE/>
      <w:autoSpaceDN/>
      <w:adjustRightInd/>
      <w:spacing w:before="0"/>
    </w:pPr>
    <w:rPr>
      <w:szCs w:val="24"/>
    </w:rPr>
  </w:style>
  <w:style w:type="paragraph" w:customStyle="1" w:styleId="m0">
    <w:name w:val="m_ТекстТаблицы"/>
    <w:basedOn w:val="m"/>
    <w:rsid w:val="00FC4D61"/>
    <w:pPr>
      <w:jc w:val="left"/>
    </w:pPr>
    <w:rPr>
      <w:sz w:val="20"/>
    </w:rPr>
  </w:style>
  <w:style w:type="character" w:styleId="af0">
    <w:name w:val="footnote reference"/>
    <w:basedOn w:val="a0"/>
    <w:uiPriority w:val="99"/>
    <w:semiHidden/>
    <w:rsid w:val="00FC4D61"/>
    <w:rPr>
      <w:vertAlign w:val="superscript"/>
    </w:rPr>
  </w:style>
  <w:style w:type="paragraph" w:customStyle="1" w:styleId="ConsPlusNormal">
    <w:name w:val="ConsPlusNormal"/>
    <w:rsid w:val="00102D98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styleId="af1">
    <w:name w:val="Revision"/>
    <w:hidden/>
    <w:uiPriority w:val="99"/>
    <w:semiHidden/>
    <w:rsid w:val="000E5D7D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f2">
    <w:name w:val="annotation reference"/>
    <w:basedOn w:val="a0"/>
    <w:uiPriority w:val="99"/>
    <w:semiHidden/>
    <w:unhideWhenUsed/>
    <w:rsid w:val="00DC2939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DC2939"/>
    <w:rPr>
      <w:sz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DC293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DC2939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DC293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Main13">
    <w:name w:val="Main 13"/>
    <w:basedOn w:val="a"/>
    <w:rsid w:val="00FB245A"/>
    <w:pPr>
      <w:widowControl/>
      <w:overflowPunct/>
      <w:autoSpaceDE/>
      <w:autoSpaceDN/>
      <w:adjustRightInd/>
      <w:spacing w:before="120" w:line="288" w:lineRule="auto"/>
      <w:ind w:firstLine="709"/>
    </w:pPr>
    <w:rPr>
      <w:snapToGrid w:val="0"/>
      <w:kern w:val="26"/>
      <w:sz w:val="26"/>
      <w:szCs w:val="26"/>
      <w:lang w:eastAsia="en-US"/>
    </w:rPr>
  </w:style>
  <w:style w:type="paragraph" w:customStyle="1" w:styleId="BulletMain">
    <w:name w:val="Bullet Main"/>
    <w:basedOn w:val="a"/>
    <w:autoRedefine/>
    <w:rsid w:val="00344040"/>
    <w:pPr>
      <w:widowControl/>
      <w:numPr>
        <w:numId w:val="3"/>
      </w:numPr>
      <w:overflowPunct/>
      <w:autoSpaceDE/>
      <w:autoSpaceDN/>
      <w:adjustRightInd/>
      <w:spacing w:line="288" w:lineRule="auto"/>
    </w:pPr>
    <w:rPr>
      <w:rFonts w:eastAsia="Batang"/>
      <w:snapToGrid w:val="0"/>
      <w:sz w:val="26"/>
      <w:szCs w:val="26"/>
      <w:lang w:eastAsia="ko-KR"/>
    </w:rPr>
  </w:style>
  <w:style w:type="paragraph" w:customStyle="1" w:styleId="BulletExt">
    <w:name w:val="Bullet Ext."/>
    <w:basedOn w:val="BulletMain"/>
    <w:rsid w:val="00344040"/>
    <w:pPr>
      <w:numPr>
        <w:ilvl w:val="1"/>
      </w:numPr>
      <w:tabs>
        <w:tab w:val="clear" w:pos="432"/>
        <w:tab w:val="num" w:pos="1440"/>
      </w:tabs>
      <w:ind w:left="0" w:firstLine="1080"/>
    </w:pPr>
  </w:style>
  <w:style w:type="paragraph" w:customStyle="1" w:styleId="BulletExt2">
    <w:name w:val="Bullet Ext. 2"/>
    <w:basedOn w:val="BulletExt"/>
    <w:rsid w:val="00344040"/>
    <w:pPr>
      <w:numPr>
        <w:ilvl w:val="2"/>
      </w:numPr>
    </w:pPr>
  </w:style>
  <w:style w:type="character" w:styleId="af7">
    <w:name w:val="Strong"/>
    <w:basedOn w:val="a0"/>
    <w:uiPriority w:val="22"/>
    <w:qFormat/>
    <w:rsid w:val="00156D62"/>
    <w:rPr>
      <w:b/>
      <w:bCs/>
    </w:rPr>
  </w:style>
  <w:style w:type="paragraph" w:styleId="af8">
    <w:name w:val="TOC Heading"/>
    <w:basedOn w:val="1"/>
    <w:next w:val="a"/>
    <w:uiPriority w:val="39"/>
    <w:unhideWhenUsed/>
    <w:qFormat/>
    <w:rsid w:val="00DD5933"/>
    <w:pPr>
      <w:numPr>
        <w:numId w:val="0"/>
      </w:numPr>
      <w:tabs>
        <w:tab w:val="clear" w:pos="1134"/>
      </w:tabs>
      <w:spacing w:before="480" w:after="0"/>
      <w:jc w:val="both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Cs w:val="28"/>
    </w:rPr>
  </w:style>
  <w:style w:type="character" w:customStyle="1" w:styleId="22">
    <w:name w:val="Основной текст (2)_"/>
    <w:basedOn w:val="a0"/>
    <w:link w:val="23"/>
    <w:rsid w:val="00DD5933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3">
    <w:name w:val="Основной текст (2)"/>
    <w:basedOn w:val="a"/>
    <w:link w:val="22"/>
    <w:rsid w:val="00DD5933"/>
    <w:pPr>
      <w:shd w:val="clear" w:color="auto" w:fill="FFFFFF"/>
      <w:overflowPunct/>
      <w:autoSpaceDE/>
      <w:autoSpaceDN/>
      <w:adjustRightInd/>
      <w:spacing w:before="0" w:line="331" w:lineRule="exact"/>
      <w:ind w:hanging="360"/>
      <w:jc w:val="left"/>
    </w:pPr>
    <w:rPr>
      <w:sz w:val="22"/>
      <w:szCs w:val="22"/>
      <w:lang w:eastAsia="en-US"/>
    </w:rPr>
  </w:style>
  <w:style w:type="paragraph" w:customStyle="1" w:styleId="af9">
    <w:name w:val="Титульный"/>
    <w:basedOn w:val="a"/>
    <w:qFormat/>
    <w:rsid w:val="00DD5933"/>
    <w:pPr>
      <w:keepNext/>
      <w:keepLines/>
      <w:widowControl/>
      <w:overflowPunct/>
      <w:autoSpaceDE/>
      <w:autoSpaceDN/>
      <w:adjustRightInd/>
      <w:spacing w:before="0"/>
      <w:jc w:val="center"/>
    </w:pPr>
    <w:rPr>
      <w:rFonts w:eastAsiaTheme="minorHAnsi" w:cstheme="minorBidi"/>
      <w:sz w:val="26"/>
      <w:szCs w:val="22"/>
      <w:lang w:eastAsia="en-US"/>
    </w:rPr>
  </w:style>
  <w:style w:type="paragraph" w:customStyle="1" w:styleId="14">
    <w:name w:val="Приложение Заголовок 1"/>
    <w:basedOn w:val="a"/>
    <w:qFormat/>
    <w:rsid w:val="00DD5933"/>
    <w:pPr>
      <w:keepNext/>
      <w:keepLines/>
      <w:widowControl/>
      <w:overflowPunct/>
      <w:autoSpaceDE/>
      <w:autoSpaceDN/>
      <w:adjustRightInd/>
      <w:spacing w:before="120" w:after="60"/>
      <w:contextualSpacing/>
      <w:jc w:val="center"/>
    </w:pPr>
    <w:rPr>
      <w:rFonts w:eastAsiaTheme="minorHAnsi" w:cstheme="minorBidi"/>
      <w:b/>
      <w:color w:val="16225F"/>
      <w:sz w:val="26"/>
      <w:szCs w:val="22"/>
      <w:lang w:eastAsia="en-US"/>
    </w:rPr>
  </w:style>
  <w:style w:type="paragraph" w:customStyle="1" w:styleId="afa">
    <w:name w:val="Титульный Гриф утверждения"/>
    <w:basedOn w:val="af9"/>
    <w:qFormat/>
    <w:rsid w:val="00DD5933"/>
    <w:pPr>
      <w:ind w:left="5103"/>
      <w:jc w:val="left"/>
    </w:pPr>
  </w:style>
  <w:style w:type="table" w:customStyle="1" w:styleId="afb">
    <w:name w:val="Таблица ОХК"/>
    <w:basedOn w:val="a1"/>
    <w:uiPriority w:val="99"/>
    <w:rsid w:val="00762B51"/>
    <w:pPr>
      <w:spacing w:after="0" w:line="240" w:lineRule="auto"/>
      <w:jc w:val="center"/>
    </w:pPr>
    <w:rPr>
      <w:rFonts w:ascii="Times New Roman" w:hAnsi="Times New Roman"/>
      <w:sz w:val="24"/>
    </w:rPr>
    <w:tblPr>
      <w:tblBorders>
        <w:top w:val="single" w:sz="4" w:space="0" w:color="39AE4A"/>
        <w:left w:val="single" w:sz="4" w:space="0" w:color="39AE4A"/>
        <w:bottom w:val="single" w:sz="4" w:space="0" w:color="39AE4A"/>
        <w:right w:val="single" w:sz="4" w:space="0" w:color="39AE4A"/>
        <w:insideH w:val="single" w:sz="4" w:space="0" w:color="39AE4A"/>
        <w:insideV w:val="single" w:sz="4" w:space="0" w:color="39AE4A"/>
      </w:tblBorders>
      <w:tblCellMar>
        <w:top w:w="28" w:type="dxa"/>
        <w:left w:w="57" w:type="dxa"/>
        <w:bottom w:w="28" w:type="dxa"/>
        <w:right w:w="57" w:type="dxa"/>
      </w:tblCellMar>
    </w:tblPr>
    <w:trPr>
      <w:cantSplit/>
    </w:trPr>
    <w:tcPr>
      <w:shd w:val="clear" w:color="auto" w:fill="auto"/>
      <w:vAlign w:val="center"/>
    </w:tcPr>
    <w:tblStylePr w:type="firstRow">
      <w:pPr>
        <w:keepNext/>
        <w:keepLines/>
        <w:pageBreakBefore w:val="0"/>
        <w:widowControl/>
        <w:suppressLineNumbers w:val="0"/>
        <w:suppressAutoHyphens w:val="0"/>
        <w:wordWrap/>
        <w:spacing w:beforeLines="0" w:before="0" w:beforeAutospacing="0" w:afterLines="0" w:after="0" w:afterAutospacing="0" w:line="240" w:lineRule="auto"/>
        <w:contextualSpacing w:val="0"/>
        <w:mirrorIndents w:val="0"/>
        <w:jc w:val="center"/>
        <w:outlineLvl w:val="9"/>
      </w:pPr>
      <w:rPr>
        <w:rFonts w:ascii="Segoe UI Semibold" w:hAnsi="Segoe UI Semibold"/>
        <w:b w:val="0"/>
        <w:i w:val="0"/>
        <w:caps w:val="0"/>
        <w:smallCaps w:val="0"/>
        <w:strike w:val="0"/>
        <w:dstrike w:val="0"/>
        <w:vanish w:val="0"/>
        <w:color w:val="auto"/>
        <w:spacing w:val="0"/>
        <w:kern w:val="0"/>
        <w:sz w:val="20"/>
        <w:vertAlign w:val="baseline"/>
        <w14:cntxtAlts w14:val="0"/>
      </w:rPr>
      <w:tblPr/>
      <w:tcPr>
        <w:shd w:val="clear" w:color="auto" w:fill="D9D9D9" w:themeFill="background1" w:themeFillShade="D9"/>
      </w:tcPr>
    </w:tblStylePr>
  </w:style>
  <w:style w:type="paragraph" w:customStyle="1" w:styleId="afc">
    <w:name w:val="Таблица"/>
    <w:basedOn w:val="a"/>
    <w:qFormat/>
    <w:rsid w:val="00762B51"/>
    <w:pPr>
      <w:widowControl/>
      <w:overflowPunct/>
      <w:autoSpaceDE/>
      <w:autoSpaceDN/>
      <w:adjustRightInd/>
      <w:spacing w:before="0"/>
      <w:jc w:val="left"/>
    </w:pPr>
    <w:rPr>
      <w:rFonts w:eastAsiaTheme="minorHAnsi" w:cstheme="minorBidi"/>
      <w:sz w:val="20"/>
      <w:szCs w:val="22"/>
      <w:lang w:eastAsia="en-US"/>
    </w:rPr>
  </w:style>
  <w:style w:type="paragraph" w:customStyle="1" w:styleId="afd">
    <w:name w:val="Таблица По центру"/>
    <w:basedOn w:val="a"/>
    <w:qFormat/>
    <w:rsid w:val="00762B51"/>
    <w:pPr>
      <w:widowControl/>
      <w:overflowPunct/>
      <w:autoSpaceDE/>
      <w:autoSpaceDN/>
      <w:adjustRightInd/>
      <w:spacing w:before="0"/>
      <w:jc w:val="center"/>
    </w:pPr>
    <w:rPr>
      <w:rFonts w:eastAsiaTheme="minorHAnsi" w:cstheme="minorBidi"/>
      <w:sz w:val="20"/>
      <w:szCs w:val="22"/>
      <w:lang w:eastAsia="en-US"/>
    </w:rPr>
  </w:style>
  <w:style w:type="paragraph" w:customStyle="1" w:styleId="afe">
    <w:name w:val="Таблица Заголовок"/>
    <w:basedOn w:val="a"/>
    <w:qFormat/>
    <w:rsid w:val="00762B51"/>
    <w:pPr>
      <w:widowControl/>
      <w:overflowPunct/>
      <w:autoSpaceDE/>
      <w:autoSpaceDN/>
      <w:adjustRightInd/>
      <w:spacing w:before="0"/>
      <w:contextualSpacing/>
      <w:jc w:val="center"/>
    </w:pPr>
    <w:rPr>
      <w:rFonts w:eastAsiaTheme="minorHAnsi" w:cstheme="minorBidi"/>
      <w:b/>
      <w:sz w:val="20"/>
      <w:szCs w:val="22"/>
      <w:lang w:eastAsia="en-US"/>
    </w:rPr>
  </w:style>
  <w:style w:type="paragraph" w:styleId="32">
    <w:name w:val="toc 3"/>
    <w:basedOn w:val="a"/>
    <w:next w:val="a"/>
    <w:autoRedefine/>
    <w:uiPriority w:val="39"/>
    <w:unhideWhenUsed/>
    <w:rsid w:val="00FB50FD"/>
    <w:pPr>
      <w:tabs>
        <w:tab w:val="right" w:leader="dot" w:pos="10196"/>
      </w:tabs>
      <w:spacing w:after="100"/>
      <w:ind w:firstLine="567"/>
    </w:pPr>
  </w:style>
  <w:style w:type="character" w:customStyle="1" w:styleId="CharStyle7">
    <w:name w:val="Char Style 7"/>
    <w:basedOn w:val="a0"/>
    <w:link w:val="Style6"/>
    <w:rsid w:val="00725C58"/>
    <w:rPr>
      <w:sz w:val="26"/>
      <w:szCs w:val="26"/>
      <w:shd w:val="clear" w:color="auto" w:fill="FFFFFF"/>
    </w:rPr>
  </w:style>
  <w:style w:type="paragraph" w:customStyle="1" w:styleId="Style6">
    <w:name w:val="Style 6"/>
    <w:basedOn w:val="a"/>
    <w:link w:val="CharStyle7"/>
    <w:rsid w:val="00725C58"/>
    <w:pPr>
      <w:shd w:val="clear" w:color="auto" w:fill="FFFFFF"/>
      <w:overflowPunct/>
      <w:autoSpaceDE/>
      <w:autoSpaceDN/>
      <w:adjustRightInd/>
      <w:spacing w:before="0" w:line="298" w:lineRule="exact"/>
      <w:ind w:hanging="420"/>
    </w:pPr>
    <w:rPr>
      <w:rFonts w:asciiTheme="minorHAnsi" w:eastAsiaTheme="minorHAnsi" w:hAnsiTheme="minorHAnsi" w:cstheme="minorBidi"/>
      <w:sz w:val="26"/>
      <w:szCs w:val="26"/>
      <w:lang w:eastAsia="en-US"/>
    </w:rPr>
  </w:style>
  <w:style w:type="character" w:customStyle="1" w:styleId="CharStyle10">
    <w:name w:val="Char Style 10"/>
    <w:basedOn w:val="CharStyle7"/>
    <w:rsid w:val="0097765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single"/>
      <w:shd w:val="clear" w:color="auto" w:fill="FFFFFF"/>
      <w:lang w:val="ru-RU" w:eastAsia="ru-RU" w:bidi="ru-RU"/>
    </w:rPr>
  </w:style>
  <w:style w:type="paragraph" w:styleId="aff">
    <w:name w:val="footnote text"/>
    <w:basedOn w:val="a"/>
    <w:link w:val="aff0"/>
    <w:uiPriority w:val="99"/>
    <w:semiHidden/>
    <w:unhideWhenUsed/>
    <w:rsid w:val="00156741"/>
    <w:pPr>
      <w:spacing w:before="0"/>
    </w:pPr>
    <w:rPr>
      <w:sz w:val="20"/>
    </w:rPr>
  </w:style>
  <w:style w:type="character" w:customStyle="1" w:styleId="aff0">
    <w:name w:val="Текст сноски Знак"/>
    <w:basedOn w:val="a0"/>
    <w:link w:val="aff"/>
    <w:uiPriority w:val="99"/>
    <w:semiHidden/>
    <w:rsid w:val="0015674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Основной Отступ Интервал"/>
    <w:basedOn w:val="a"/>
    <w:qFormat/>
    <w:rsid w:val="004B36F9"/>
    <w:pPr>
      <w:widowControl/>
      <w:overflowPunct/>
      <w:autoSpaceDE/>
      <w:autoSpaceDN/>
      <w:adjustRightInd/>
      <w:spacing w:before="120" w:after="60"/>
      <w:ind w:left="709"/>
    </w:pPr>
    <w:rPr>
      <w:rFonts w:eastAsiaTheme="minorHAnsi" w:cstheme="minorBidi"/>
      <w:szCs w:val="22"/>
      <w:lang w:eastAsia="en-US"/>
    </w:rPr>
  </w:style>
  <w:style w:type="paragraph" w:styleId="aff2">
    <w:name w:val="Body Text"/>
    <w:basedOn w:val="a"/>
    <w:link w:val="aff3"/>
    <w:uiPriority w:val="1"/>
    <w:qFormat/>
    <w:rsid w:val="004B36F9"/>
    <w:pPr>
      <w:overflowPunct/>
      <w:autoSpaceDE/>
      <w:autoSpaceDN/>
      <w:adjustRightInd/>
      <w:spacing w:before="120"/>
      <w:ind w:left="818" w:hanging="710"/>
      <w:jc w:val="left"/>
    </w:pPr>
    <w:rPr>
      <w:rFonts w:cstheme="minorBidi"/>
      <w:szCs w:val="24"/>
      <w:lang w:val="en-US" w:eastAsia="en-US"/>
    </w:rPr>
  </w:style>
  <w:style w:type="character" w:customStyle="1" w:styleId="aff3">
    <w:name w:val="Основной текст Знак"/>
    <w:basedOn w:val="a0"/>
    <w:link w:val="aff2"/>
    <w:uiPriority w:val="1"/>
    <w:rsid w:val="004B36F9"/>
    <w:rPr>
      <w:rFonts w:ascii="Times New Roman" w:eastAsia="Times New Roman" w:hAnsi="Times New Roman"/>
      <w:sz w:val="24"/>
      <w:szCs w:val="24"/>
      <w:lang w:val="en-US"/>
    </w:rPr>
  </w:style>
  <w:style w:type="paragraph" w:customStyle="1" w:styleId="TableParagraph">
    <w:name w:val="Table Paragraph"/>
    <w:basedOn w:val="a"/>
    <w:uiPriority w:val="1"/>
    <w:qFormat/>
    <w:rsid w:val="004965C6"/>
    <w:pPr>
      <w:overflowPunct/>
      <w:autoSpaceDE/>
      <w:autoSpaceDN/>
      <w:adjustRightInd/>
      <w:spacing w:before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33">
    <w:name w:val="Body Text 3"/>
    <w:basedOn w:val="a"/>
    <w:link w:val="34"/>
    <w:uiPriority w:val="99"/>
    <w:semiHidden/>
    <w:unhideWhenUsed/>
    <w:rsid w:val="004965C6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semiHidden/>
    <w:rsid w:val="004965C6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ff4">
    <w:name w:val="Сноска ОХК"/>
    <w:basedOn w:val="a0"/>
    <w:uiPriority w:val="1"/>
    <w:qFormat/>
    <w:rsid w:val="003928CE"/>
    <w:rPr>
      <w:i/>
    </w:rPr>
  </w:style>
  <w:style w:type="paragraph" w:customStyle="1" w:styleId="vHeader1">
    <w:name w:val="vHeader1"/>
    <w:basedOn w:val="vDefault"/>
    <w:next w:val="vDefault"/>
    <w:qFormat/>
    <w:rsid w:val="00073EED"/>
    <w:pPr>
      <w:keepNext/>
      <w:keepLines/>
      <w:numPr>
        <w:numId w:val="46"/>
      </w:numPr>
      <w:spacing w:before="120" w:after="40"/>
      <w:jc w:val="left"/>
      <w:outlineLvl w:val="0"/>
    </w:pPr>
    <w:rPr>
      <w:b/>
      <w:caps/>
    </w:rPr>
  </w:style>
  <w:style w:type="paragraph" w:customStyle="1" w:styleId="vHeader2">
    <w:name w:val="vHeader2"/>
    <w:basedOn w:val="vHeader1"/>
    <w:next w:val="vDefault"/>
    <w:link w:val="vHeader20"/>
    <w:qFormat/>
    <w:rsid w:val="00073EED"/>
    <w:pPr>
      <w:numPr>
        <w:ilvl w:val="1"/>
      </w:numPr>
      <w:outlineLvl w:val="1"/>
    </w:pPr>
    <w:rPr>
      <w:caps w:val="0"/>
      <w:smallCaps/>
    </w:rPr>
  </w:style>
  <w:style w:type="paragraph" w:customStyle="1" w:styleId="vHeader3">
    <w:name w:val="vHeader3"/>
    <w:basedOn w:val="vHeader2"/>
    <w:next w:val="vDefault"/>
    <w:qFormat/>
    <w:rsid w:val="00073EED"/>
    <w:pPr>
      <w:numPr>
        <w:ilvl w:val="2"/>
      </w:numPr>
      <w:tabs>
        <w:tab w:val="left" w:pos="567"/>
      </w:tabs>
      <w:ind w:left="2160" w:hanging="360"/>
      <w:outlineLvl w:val="2"/>
    </w:pPr>
    <w:rPr>
      <w:rFonts w:ascii="Times New Roman Полужирный" w:hAnsi="Times New Roman Полужирный"/>
      <w:smallCaps w:val="0"/>
      <w:color w:val="000000" w:themeColor="text1"/>
    </w:rPr>
  </w:style>
  <w:style w:type="paragraph" w:customStyle="1" w:styleId="vDefault">
    <w:name w:val="vDefault"/>
    <w:link w:val="vDefault0"/>
    <w:qFormat/>
    <w:rsid w:val="00073EED"/>
    <w:pPr>
      <w:spacing w:after="0" w:line="240" w:lineRule="auto"/>
      <w:ind w:firstLine="567"/>
      <w:jc w:val="both"/>
    </w:pPr>
    <w:rPr>
      <w:rFonts w:ascii="Times New Roman" w:hAnsi="Times New Roman"/>
      <w:sz w:val="20"/>
    </w:rPr>
  </w:style>
  <w:style w:type="paragraph" w:customStyle="1" w:styleId="vHeader4">
    <w:name w:val="vHeader4"/>
    <w:basedOn w:val="a"/>
    <w:next w:val="vDefault"/>
    <w:rsid w:val="00073EED"/>
    <w:pPr>
      <w:widowControl/>
      <w:numPr>
        <w:ilvl w:val="3"/>
        <w:numId w:val="46"/>
      </w:numPr>
      <w:overflowPunct/>
      <w:autoSpaceDE/>
      <w:autoSpaceDN/>
      <w:adjustRightInd/>
      <w:spacing w:before="120" w:after="40"/>
      <w:ind w:left="2880" w:hanging="360"/>
      <w:jc w:val="left"/>
    </w:pPr>
    <w:rPr>
      <w:rFonts w:eastAsiaTheme="minorHAnsi" w:cstheme="minorBidi"/>
      <w:b/>
      <w:i/>
      <w:color w:val="000000" w:themeColor="text1"/>
      <w:sz w:val="20"/>
      <w:lang w:eastAsia="en-US"/>
    </w:rPr>
  </w:style>
  <w:style w:type="character" w:customStyle="1" w:styleId="vDefault0">
    <w:name w:val="vDefault Знак"/>
    <w:basedOn w:val="a0"/>
    <w:link w:val="vDefault"/>
    <w:rsid w:val="00073EED"/>
    <w:rPr>
      <w:rFonts w:ascii="Times New Roman" w:hAnsi="Times New Roman"/>
      <w:sz w:val="20"/>
    </w:rPr>
  </w:style>
  <w:style w:type="character" w:customStyle="1" w:styleId="vHeader20">
    <w:name w:val="vHeader2 Знак"/>
    <w:basedOn w:val="a0"/>
    <w:link w:val="vHeader2"/>
    <w:rsid w:val="00073EED"/>
    <w:rPr>
      <w:rFonts w:ascii="Times New Roman" w:hAnsi="Times New Roman"/>
      <w:b/>
      <w:smallCaps/>
      <w:sz w:val="20"/>
    </w:rPr>
  </w:style>
  <w:style w:type="paragraph" w:customStyle="1" w:styleId="10">
    <w:name w:val="Список 1"/>
    <w:basedOn w:val="a"/>
    <w:next w:val="aff5"/>
    <w:rsid w:val="00073EED"/>
    <w:pPr>
      <w:widowControl/>
      <w:numPr>
        <w:numId w:val="49"/>
      </w:numPr>
      <w:overflowPunct/>
      <w:autoSpaceDE/>
      <w:autoSpaceDN/>
      <w:adjustRightInd/>
      <w:spacing w:before="0" w:after="120" w:line="259" w:lineRule="auto"/>
      <w:jc w:val="left"/>
    </w:pPr>
    <w:rPr>
      <w:rFonts w:eastAsiaTheme="minorEastAsia" w:cstheme="minorBidi"/>
      <w:szCs w:val="22"/>
      <w:lang w:eastAsia="en-US"/>
    </w:rPr>
  </w:style>
  <w:style w:type="paragraph" w:styleId="aff6">
    <w:name w:val="table of authorities"/>
    <w:basedOn w:val="a"/>
    <w:next w:val="a"/>
    <w:autoRedefine/>
    <w:semiHidden/>
    <w:rsid w:val="00073EED"/>
    <w:pPr>
      <w:widowControl/>
      <w:overflowPunct/>
      <w:autoSpaceDE/>
      <w:autoSpaceDN/>
      <w:adjustRightInd/>
      <w:spacing w:before="0" w:after="160" w:line="360" w:lineRule="auto"/>
      <w:jc w:val="left"/>
    </w:pPr>
    <w:rPr>
      <w:rFonts w:eastAsiaTheme="minorEastAsia" w:cstheme="minorBidi"/>
      <w:szCs w:val="22"/>
    </w:rPr>
  </w:style>
  <w:style w:type="character" w:customStyle="1" w:styleId="af">
    <w:name w:val="Абзац списка Знак"/>
    <w:aliases w:val="ТКВ Абзац списка Знак,Bullet List Знак,FooterText Знак,numbered Знак,SL_Абзац списка Знак,Заголовок_3 Знак,Use Case List Paragraph Знак,Bullet_IRAO Знак,Мой Список Знак,AC List 01 Знак,Подпись рисунка Знак,Table-Normal Знак,1 Знак"/>
    <w:basedOn w:val="a0"/>
    <w:link w:val="ae"/>
    <w:uiPriority w:val="34"/>
    <w:qFormat/>
    <w:rsid w:val="00073EED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5">
    <w:name w:val="List"/>
    <w:basedOn w:val="a"/>
    <w:uiPriority w:val="99"/>
    <w:semiHidden/>
    <w:unhideWhenUsed/>
    <w:rsid w:val="00073EED"/>
    <w:pPr>
      <w:ind w:left="283" w:hanging="283"/>
      <w:contextualSpacing/>
    </w:pPr>
  </w:style>
  <w:style w:type="paragraph" w:customStyle="1" w:styleId="pf0">
    <w:name w:val="pf0"/>
    <w:basedOn w:val="a"/>
    <w:rsid w:val="00B36523"/>
    <w:pPr>
      <w:widowControl/>
      <w:overflowPunct/>
      <w:autoSpaceDE/>
      <w:autoSpaceDN/>
      <w:adjustRightInd/>
      <w:spacing w:before="100" w:beforeAutospacing="1" w:after="100" w:afterAutospacing="1"/>
      <w:contextualSpacing/>
    </w:pPr>
    <w:rPr>
      <w:szCs w:val="24"/>
    </w:rPr>
  </w:style>
  <w:style w:type="paragraph" w:customStyle="1" w:styleId="aff7">
    <w:name w:val="Основной Интервал"/>
    <w:basedOn w:val="a"/>
    <w:qFormat/>
    <w:rsid w:val="00A96483"/>
    <w:pPr>
      <w:widowControl/>
      <w:overflowPunct/>
      <w:autoSpaceDE/>
      <w:autoSpaceDN/>
      <w:adjustRightInd/>
      <w:spacing w:before="120" w:after="60"/>
    </w:pPr>
    <w:rPr>
      <w:szCs w:val="22"/>
      <w:lang w:eastAsia="en-US"/>
    </w:rPr>
  </w:style>
  <w:style w:type="character" w:customStyle="1" w:styleId="aff8">
    <w:name w:val="Термин"/>
    <w:basedOn w:val="a0"/>
    <w:uiPriority w:val="1"/>
    <w:qFormat/>
    <w:rsid w:val="00A96483"/>
    <w:rPr>
      <w:rFonts w:ascii="Times New Roman" w:hAnsi="Times New Roman" w:cs="Times New Roman"/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3817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69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71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s://contractor.uralchem.com" TargetMode="External"/><Relationship Id="rId18" Type="http://schemas.openxmlformats.org/officeDocument/2006/relationships/image" Target="media/image4.emf"/><Relationship Id="rId3" Type="http://schemas.openxmlformats.org/officeDocument/2006/relationships/styles" Target="styles.xml"/><Relationship Id="rId21" Type="http://schemas.openxmlformats.org/officeDocument/2006/relationships/footer" Target="footer4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oleObject" Target="embeddings/oleObject2.bin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package" Target="embeddings/Microsoft_Excel_Worksheet.xlsx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2.emf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49677B-259E-499C-A245-9BD149A6FD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14</Pages>
  <Words>3578</Words>
  <Characters>20395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ОАО "ОХК "УРАЛХИМ"</Company>
  <LinksUpToDate>false</LinksUpToDate>
  <CharactersWithSpaces>23926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Палинкаш Марина Вячеславовна</dc:creator>
  <cp:lastModifiedBy>Фомина Елена Виталиевна</cp:lastModifiedBy>
  <cp:revision>12</cp:revision>
  <cp:lastPrinted>2019-03-06T10:00:00Z</cp:lastPrinted>
  <dcterms:created xsi:type="dcterms:W3CDTF">2026-03-16T05:48:00Z</dcterms:created>
  <dcterms:modified xsi:type="dcterms:W3CDTF">2026-03-17T07:19:00Z</dcterms:modified>
</cp:coreProperties>
</file>